
<file path=[Content_Types].xml><?xml version="1.0" encoding="utf-8"?>
<Types xmlns="http://schemas.openxmlformats.org/package/2006/content-types">
  <Default Extension="svg" ContentType="image/svg+xml"/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0"/>
        <w:jc w:val="center"/>
        <w:spacing w:after="0" w:line="240" w:lineRule="auto"/>
        <w:rPr>
          <w:rFonts w:eastAsiaTheme="minorEastAsia"/>
          <w:b/>
          <w:sz w:val="34"/>
          <w:szCs w:val="28"/>
          <w:lang w:val="en-US"/>
        </w:rPr>
      </w:pPr>
      <w:r>
        <w:rPr>
          <w:rFonts w:eastAsiaTheme="minorEastAsia"/>
          <w:b/>
          <w:sz w:val="34"/>
          <w:szCs w:val="28"/>
        </w:rPr>
      </w:r>
      <w:r>
        <w:rPr>
          <w:rFonts w:ascii="PT Astra Serif" w:hAnsi="PT Astra Serif" w:eastAsia="PT Astra Serif" w:cs="PT Astra Serif"/>
          <w:b/>
          <w:sz w:val="34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746760" cy="906780"/>
                <wp:effectExtent l="0" t="0" r="0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27382399" name=""/>
                        <pic:cNvPicPr/>
                        <pic:nvPr/>
                      </pic:nvPicPr>
                      <pic:blipFill>
                        <a:blip r:embed="rId16">
                          <a:extLst>
                            <a:ext uri="{96DAC541-7B7A-43D3-8B79-37D633B846F1}">
                              <asvg:svgBlip xmlns:asvg="http://schemas.microsoft.com/office/drawing/2016/SVG/main" r:embed="rId17"/>
                            </a:ext>
                          </a:extLst>
                        </a:blip>
                        <a:stretch/>
                      </pic:blipFill>
                      <pic:spPr bwMode="auto">
                        <a:xfrm rot="0" flipH="0" flipV="0">
                          <a:off x="0" y="0"/>
                          <a:ext cx="746758" cy="9067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8.80pt;height:71.40pt;mso-wrap-distance-left:0.00pt;mso-wrap-distance-top:0.00pt;mso-wrap-distance-right:0.00pt;mso-wrap-distance-bottom:0.00pt;rotation:0;" stroked="f">
                <v:path textboxrect="0,0,0,0"/>
                <v:imagedata r:id="rId16" o:title=""/>
              </v:shape>
            </w:pict>
          </mc:Fallback>
        </mc:AlternateContent>
      </w:r>
      <w:r>
        <w:rPr>
          <w:rFonts w:eastAsiaTheme="minorEastAsia"/>
          <w:b/>
          <w:sz w:val="34"/>
          <w:szCs w:val="28"/>
          <w:lang w:val="en-US"/>
        </w:rPr>
      </w:r>
      <w:r>
        <w:rPr>
          <w:rFonts w:eastAsiaTheme="minorEastAsia"/>
          <w:b/>
          <w:sz w:val="34"/>
          <w:szCs w:val="28"/>
          <w:lang w:val="en-US"/>
        </w:rPr>
      </w:r>
    </w:p>
    <w:p>
      <w:pPr>
        <w:ind w:firstLine="0"/>
        <w:jc w:val="center"/>
        <w:spacing w:after="0" w:line="240" w:lineRule="auto"/>
        <w:rPr>
          <w:rFonts w:ascii="Times New Roman" w:hAnsi="Times New Roman" w:cs="Times New Roman"/>
          <w:b/>
          <w:sz w:val="16"/>
          <w:szCs w:val="28"/>
        </w:rPr>
      </w:pPr>
      <w:r>
        <w:rPr>
          <w:rFonts w:ascii="Times New Roman" w:hAnsi="Times New Roman" w:eastAsia="Times New Roman" w:cs="Times New Roman" w:eastAsiaTheme="minorEastAsia"/>
          <w:b/>
          <w:sz w:val="16"/>
          <w:szCs w:val="28"/>
          <w:lang w:val="en-US"/>
        </w:rPr>
      </w:r>
      <w:r>
        <w:rPr>
          <w:rFonts w:ascii="Times New Roman" w:hAnsi="Times New Roman" w:cs="Times New Roman"/>
          <w:b/>
          <w:sz w:val="16"/>
          <w:szCs w:val="28"/>
        </w:rPr>
      </w:r>
      <w:r>
        <w:rPr>
          <w:rFonts w:ascii="Times New Roman" w:hAnsi="Times New Roman" w:cs="Times New Roman"/>
          <w:b/>
          <w:sz w:val="16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b/>
          <w:sz w:val="34"/>
          <w:szCs w:val="28"/>
        </w:rPr>
      </w:pPr>
      <w:r>
        <w:rPr>
          <w:rFonts w:ascii="PT Astra Serif" w:hAnsi="PT Astra Serif" w:eastAsia="PT Astra Serif" w:cs="PT Astra Serif" w:eastAsiaTheme="minorEastAsia"/>
          <w:b/>
          <w:sz w:val="34"/>
          <w:szCs w:val="28"/>
        </w:rPr>
        <w:t xml:space="preserve">ЦЕНТРАЛЬНАЯ ИЗБИРАТЕЛЬНАЯ КОМИССИЯ</w:t>
      </w:r>
      <w:r>
        <w:rPr>
          <w:rFonts w:ascii="PT Astra Serif" w:hAnsi="PT Astra Serif" w:eastAsia="PT Astra Serif" w:cs="PT Astra Serif" w:eastAsiaTheme="minorEastAsia"/>
          <w:b/>
          <w:sz w:val="34"/>
          <w:szCs w:val="28"/>
        </w:rPr>
        <w:br/>
        <w:t xml:space="preserve">РОССИЙСКОЙ ФЕДЕРАЦИИ</w:t>
      </w:r>
      <w:r>
        <w:rPr>
          <w:rFonts w:ascii="PT Astra Serif" w:hAnsi="PT Astra Serif" w:cs="PT Astra Serif"/>
          <w:b/>
          <w:sz w:val="34"/>
          <w:szCs w:val="28"/>
        </w:rPr>
      </w:r>
      <w:r>
        <w:rPr>
          <w:rFonts w:ascii="PT Astra Serif" w:hAnsi="PT Astra Serif" w:cs="PT Astra Serif"/>
          <w:b/>
          <w:sz w:val="34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szCs w:val="28"/>
        </w:rPr>
      </w:pPr>
      <w:r>
        <w:rPr>
          <w:rFonts w:ascii="PT Astra Serif" w:hAnsi="PT Astra Serif" w:eastAsia="PT Astra Serif" w:cs="PT Astra Serif" w:eastAsiaTheme="minorEastAsia"/>
          <w:sz w:val="28"/>
          <w:szCs w:val="28"/>
        </w:rPr>
      </w:r>
      <w:r>
        <w:rPr>
          <w:rFonts w:ascii="PT Astra Serif" w:hAnsi="PT Astra Serif" w:cs="PT Astra Serif"/>
          <w:szCs w:val="28"/>
        </w:rPr>
      </w:r>
      <w:r>
        <w:rPr>
          <w:rFonts w:ascii="PT Astra Serif" w:hAnsi="PT Astra Serif" w:cs="PT Astra Serif"/>
          <w:szCs w:val="28"/>
        </w:rPr>
      </w:r>
    </w:p>
    <w:p>
      <w:pPr>
        <w:ind w:firstLine="0"/>
        <w:jc w:val="center"/>
        <w:spacing w:after="0" w:line="240" w:lineRule="auto"/>
        <w:rPr>
          <w:rFonts w:ascii="PT Astra Serif" w:hAnsi="PT Astra Serif" w:cs="PT Astra Serif"/>
          <w:b/>
          <w:spacing w:val="60"/>
          <w:sz w:val="32"/>
          <w:szCs w:val="28"/>
        </w:rPr>
      </w:pPr>
      <w:r>
        <w:rPr>
          <w:rFonts w:ascii="PT Astra Serif" w:hAnsi="PT Astra Serif" w:eastAsia="PT Astra Serif" w:cs="PT Astra Serif" w:eastAsiaTheme="minorEastAsia"/>
          <w:b/>
          <w:spacing w:val="60"/>
          <w:sz w:val="32"/>
          <w:szCs w:val="28"/>
        </w:rPr>
        <w:t xml:space="preserve">ПОСТАНОВЛЕНИЕ</w:t>
      </w:r>
      <w:r>
        <w:rPr>
          <w:rFonts w:ascii="PT Astra Serif" w:hAnsi="PT Astra Serif" w:cs="PT Astra Serif"/>
          <w:b/>
          <w:spacing w:val="60"/>
          <w:sz w:val="32"/>
          <w:szCs w:val="28"/>
        </w:rPr>
      </w:r>
      <w:r>
        <w:rPr>
          <w:rFonts w:ascii="PT Astra Serif" w:hAnsi="PT Astra Serif" w:cs="PT Astra Serif"/>
          <w:b/>
          <w:spacing w:val="60"/>
          <w:sz w:val="32"/>
          <w:szCs w:val="28"/>
        </w:rPr>
      </w:r>
    </w:p>
    <w:p>
      <w:pPr>
        <w:ind w:firstLine="0"/>
        <w:jc w:val="center"/>
        <w:spacing w:after="0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 w:eastAsiaTheme="minorEastAsia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  <w:r>
        <w:rPr>
          <w:rFonts w:ascii="Times New Roman" w:hAnsi="Times New Roman" w:cs="Times New Roman"/>
          <w:sz w:val="16"/>
          <w:szCs w:val="16"/>
        </w:rPr>
      </w:r>
    </w:p>
    <w:tbl>
      <w:tblPr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3107"/>
        <w:gridCol w:w="3107"/>
        <w:gridCol w:w="3107"/>
      </w:tblGrid>
      <w:tr>
        <w:tblPrEx/>
        <w:trPr>
          <w:trHeight w:val="287"/>
        </w:trPr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07" w:type="dxa"/>
            <w:textDirection w:val="lrTb"/>
            <w:noWrap w:val="false"/>
          </w:tcPr>
          <w:p>
            <w:pPr>
              <w:ind w:firstLine="0"/>
              <w:jc w:val="center"/>
              <w:spacing w:after="0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 w:eastAsiaTheme="minorEastAsia"/>
                <w:sz w:val="28"/>
                <w:szCs w:val="28"/>
              </w:rPr>
              <w:t xml:space="preserve">05 августа 2026 г.</w:t>
            </w: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  <w:tc>
          <w:tcPr>
            <w:tcW w:w="3107" w:type="dxa"/>
            <w:textDirection w:val="lrTb"/>
            <w:noWrap w:val="false"/>
          </w:tcPr>
          <w:p>
            <w:pPr>
              <w:ind w:firstLine="0"/>
              <w:jc w:val="right"/>
              <w:spacing w:after="0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 w:eastAsiaTheme="minorEastAsia"/>
                <w:sz w:val="28"/>
                <w:szCs w:val="28"/>
              </w:rPr>
              <w:t xml:space="preserve">№</w:t>
            </w: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3107" w:type="dxa"/>
            <w:textDirection w:val="lrTb"/>
            <w:noWrap w:val="false"/>
          </w:tcPr>
          <w:p>
            <w:pPr>
              <w:ind w:firstLine="0"/>
              <w:jc w:val="left"/>
              <w:spacing w:after="0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 w:eastAsiaTheme="minorEastAsia"/>
                <w:sz w:val="28"/>
                <w:szCs w:val="28"/>
              </w:rPr>
              <w:t xml:space="preserve">35/250-9</w:t>
            </w: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</w:tr>
    </w:tbl>
    <w:p>
      <w:pPr>
        <w:ind w:firstLine="0"/>
        <w:jc w:val="center"/>
        <w:spacing w:after="0"/>
        <w:rPr>
          <w:rFonts w:ascii="PT Astra Serif" w:hAnsi="PT Astra Serif" w:cs="PT Astra Serif"/>
          <w:b/>
          <w:sz w:val="24"/>
          <w:szCs w:val="28"/>
        </w:rPr>
      </w:pPr>
      <w:r>
        <w:rPr>
          <w:rFonts w:ascii="PT Astra Serif" w:hAnsi="PT Astra Serif" w:eastAsia="PT Astra Serif" w:cs="PT Astra Serif" w:eastAsiaTheme="minorEastAsia"/>
          <w:b/>
          <w:sz w:val="22"/>
          <w:szCs w:val="24"/>
        </w:rPr>
        <w:t xml:space="preserve">Москва</w:t>
      </w:r>
      <w:r>
        <w:rPr>
          <w:rFonts w:ascii="PT Astra Serif" w:hAnsi="PT Astra Serif" w:cs="PT Astra Serif"/>
          <w:b/>
          <w:sz w:val="24"/>
          <w:szCs w:val="28"/>
        </w:rPr>
      </w:r>
      <w:r>
        <w:rPr>
          <w:rFonts w:ascii="PT Astra Serif" w:hAnsi="PT Astra Serif" w:cs="PT Astra Serif"/>
          <w:b/>
          <w:sz w:val="24"/>
          <w:szCs w:val="28"/>
        </w:rPr>
      </w:r>
    </w:p>
    <w:p>
      <w:pPr>
        <w:ind w:firstLine="0"/>
        <w:jc w:val="center"/>
        <w:spacing w:after="0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cs="PT Astra Serif"/>
          <w:b/>
          <w:szCs w:val="28"/>
        </w:rPr>
      </w:r>
      <w:r>
        <w:rPr>
          <w:rFonts w:ascii="PT Astra Serif" w:hAnsi="PT Astra Serif" w:cs="PT Astra Serif"/>
          <w:b/>
          <w:szCs w:val="28"/>
        </w:rPr>
      </w:r>
      <w:r>
        <w:rPr>
          <w:rFonts w:ascii="PT Astra Serif" w:hAnsi="PT Astra Serif" w:cs="PT Astra Serif"/>
          <w:b/>
          <w:bCs/>
        </w:rPr>
      </w:r>
    </w:p>
    <w:p>
      <w:pPr>
        <w:ind w:firstLine="0"/>
        <w:jc w:val="center"/>
        <w:spacing w:after="0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eastAsia="PT Astra Serif" w:cs="PT Astra Serif"/>
          <w:b/>
          <w:szCs w:val="28"/>
        </w:rPr>
      </w:r>
      <w:r>
        <w:rPr>
          <w:rFonts w:ascii="PT Astra Serif" w:hAnsi="PT Astra Serif" w:cs="PT Astra Serif"/>
          <w:b/>
          <w:bCs/>
        </w:rPr>
      </w:r>
      <w:r>
        <w:rPr>
          <w:rFonts w:ascii="PT Astra Serif" w:hAnsi="PT Astra Serif" w:cs="PT Astra Serif"/>
          <w:b/>
          <w:bCs/>
        </w:rPr>
      </w:r>
    </w:p>
    <w:p>
      <w:pPr>
        <w:rPr>
          <w:rFonts w:ascii="PT Astra Serif" w:hAnsi="PT Astra Serif" w:cs="PT Astra Serif"/>
          <w:b/>
          <w:bCs/>
          <w:highlight w:val="none"/>
        </w:rPr>
      </w:pPr>
      <w:r>
        <w:rPr>
          <w:rFonts w:ascii="PT Astra Serif" w:hAnsi="PT Astra Serif" w:eastAsia="PT Astra Serif" w:cs="PT Astra Serif"/>
          <w:b/>
          <w:bCs/>
        </w:rPr>
        <w:t xml:space="preserve">О </w:t>
      </w:r>
      <w:r>
        <w:rPr>
          <w:rFonts w:ascii="PT Astra Serif" w:hAnsi="PT Astra Serif" w:eastAsia="PT Astra Serif" w:cs="PT Astra Serif"/>
          <w:b/>
          <w:bCs/>
        </w:rPr>
        <w:t xml:space="preserve">П</w:t>
      </w:r>
      <w:r>
        <w:rPr>
          <w:rFonts w:ascii="PT Astra Serif" w:hAnsi="PT Astra Serif" w:eastAsia="PT Astra Serif" w:cs="PT Astra Serif"/>
          <w:b/>
          <w:bCs/>
        </w:rPr>
        <w:t xml:space="preserve">орядке размещения наименований и эмблем </w:t>
      </w:r>
      <w:r>
        <w:rPr>
          <w:rFonts w:ascii="PT Astra Serif" w:hAnsi="PT Astra Serif" w:eastAsia="PT Astra Serif" w:cs="PT Astra Serif"/>
          <w:b/>
          <w:bCs/>
        </w:rPr>
        <w:br/>
      </w:r>
      <w:r>
        <w:rPr>
          <w:rFonts w:ascii="PT Astra Serif" w:hAnsi="PT Astra Serif" w:eastAsia="PT Astra Serif" w:cs="PT Astra Serif"/>
          <w:b/>
          <w:bCs/>
        </w:rPr>
        <w:t xml:space="preserve">политических партий в избирательном бюллетене для голосования </w:t>
      </w:r>
      <w:r>
        <w:rPr>
          <w:rFonts w:ascii="PT Astra Serif" w:hAnsi="PT Astra Serif" w:eastAsia="PT Astra Serif" w:cs="PT Astra Serif"/>
          <w:b/>
          <w:bCs/>
        </w:rPr>
        <w:br/>
      </w:r>
      <w:r>
        <w:rPr>
          <w:rFonts w:ascii="PT Astra Serif" w:hAnsi="PT Astra Serif" w:eastAsia="PT Astra Serif" w:cs="PT Astra Serif"/>
          <w:b/>
          <w:bCs/>
        </w:rPr>
        <w:t xml:space="preserve">по федеральному избирательному округу на выборах </w:t>
      </w:r>
      <w:r>
        <w:rPr>
          <w:rFonts w:ascii="PT Astra Serif" w:hAnsi="PT Astra Serif" w:eastAsia="PT Astra Serif" w:cs="PT Astra Serif"/>
          <w:b/>
          <w:bCs/>
        </w:rPr>
        <w:br/>
      </w:r>
      <w:r>
        <w:rPr>
          <w:rFonts w:ascii="PT Astra Serif" w:hAnsi="PT Astra Serif" w:eastAsia="PT Astra Serif" w:cs="PT Astra Serif"/>
          <w:b/>
          <w:bCs/>
        </w:rPr>
        <w:t xml:space="preserve">депутатов Государственной Думы Федерального Собрания </w:t>
      </w:r>
      <w:r>
        <w:rPr>
          <w:rFonts w:ascii="PT Astra Serif" w:hAnsi="PT Astra Serif" w:eastAsia="PT Astra Serif" w:cs="PT Astra Serif"/>
          <w:b/>
          <w:bCs/>
        </w:rPr>
        <w:br/>
      </w:r>
      <w:r>
        <w:rPr>
          <w:rFonts w:ascii="PT Astra Serif" w:hAnsi="PT Astra Serif" w:eastAsia="PT Astra Serif" w:cs="PT Astra Serif"/>
          <w:b/>
          <w:bCs/>
        </w:rPr>
        <w:t xml:space="preserve">Российской Федерации </w:t>
      </w:r>
      <w:r>
        <w:rPr>
          <w:rFonts w:ascii="PT Astra Serif" w:hAnsi="PT Astra Serif" w:eastAsia="PT Astra Serif" w:cs="PT Astra Serif"/>
          <w:b/>
          <w:bCs/>
        </w:rPr>
        <w:t xml:space="preserve">девятого</w:t>
      </w:r>
      <w:r>
        <w:rPr>
          <w:rFonts w:ascii="PT Astra Serif" w:hAnsi="PT Astra Serif" w:eastAsia="PT Astra Serif" w:cs="PT Astra Serif"/>
          <w:b/>
          <w:bCs/>
        </w:rPr>
        <w:t xml:space="preserve"> созыва</w:t>
      </w:r>
      <w:r>
        <w:rPr>
          <w:rFonts w:ascii="PT Astra Serif" w:hAnsi="PT Astra Serif" w:cs="PT Astra Serif"/>
          <w:b/>
          <w:bCs/>
          <w:highlight w:val="none"/>
        </w:rPr>
      </w:r>
      <w:r>
        <w:rPr>
          <w:rFonts w:ascii="PT Astra Serif" w:hAnsi="PT Astra Serif" w:cs="PT Astra Serif"/>
          <w:b/>
          <w:bCs/>
          <w:highlight w:val="none"/>
        </w:rPr>
      </w:r>
    </w:p>
    <w:p>
      <w:pPr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932"/>
        <w:contextualSpacing w:val="0"/>
        <w:jc w:val="both"/>
        <w:rPr>
          <w:rFonts w:ascii="PT Astra Serif" w:hAnsi="PT Astra Serif" w:cs="PT Astra Serif"/>
          <w:spacing w:val="79"/>
        </w:rPr>
        <w:suppressLineNumbers w:val="0"/>
      </w:pPr>
      <w:r>
        <w:rPr>
          <w:rFonts w:ascii="PT Astra Serif" w:hAnsi="PT Astra Serif" w:eastAsia="PT Astra Serif" w:cs="PT Astra Serif"/>
        </w:rPr>
        <w:t xml:space="preserve">Н</w:t>
      </w:r>
      <w:r>
        <w:rPr>
          <w:rFonts w:ascii="PT Astra Serif" w:hAnsi="PT Astra Serif" w:eastAsia="PT Astra Serif" w:cs="PT Astra Serif"/>
        </w:rPr>
        <w:t xml:space="preserve">а основании протокола </w:t>
      </w:r>
      <w:r>
        <w:rPr>
          <w:rFonts w:ascii="PT Astra Serif" w:hAnsi="PT Astra Serif" w:eastAsia="PT Astra Serif" w:cs="PT Astra Serif"/>
        </w:rPr>
        <w:t xml:space="preserve">о результатах проведения жеребьевки </w:t>
        <w:br/>
        <w:t xml:space="preserve">для </w:t>
      </w:r>
      <w:r>
        <w:rPr>
          <w:rFonts w:ascii="PT Astra Serif" w:hAnsi="PT Astra Serif" w:eastAsia="PT Astra Serif" w:cs="PT Astra Serif"/>
        </w:rPr>
        <w:t xml:space="preserve">определения порядка </w:t>
      </w:r>
      <w:r>
        <w:rPr>
          <w:rFonts w:ascii="PT Astra Serif" w:hAnsi="PT Astra Serif" w:eastAsia="PT Astra Serif" w:cs="PT Astra Serif"/>
        </w:rPr>
        <w:t xml:space="preserve">размещения наименован</w:t>
      </w:r>
      <w:r>
        <w:rPr>
          <w:rFonts w:ascii="PT Astra Serif" w:hAnsi="PT Astra Serif" w:eastAsia="PT Astra Serif" w:cs="PT Astra Serif"/>
        </w:rPr>
        <w:t xml:space="preserve">ий и эмблем политических партий</w:t>
      </w:r>
      <w:r>
        <w:rPr>
          <w:rFonts w:ascii="PT Astra Serif" w:hAnsi="PT Astra Serif" w:eastAsia="PT Astra Serif" w:cs="PT Astra Serif"/>
        </w:rPr>
        <w:t xml:space="preserve"> в избирательном бюллетене для голосования </w:t>
      </w:r>
      <w:r>
        <w:rPr>
          <w:rFonts w:ascii="PT Astra Serif" w:hAnsi="PT Astra Serif" w:eastAsia="PT Astra Serif" w:cs="PT Astra Serif"/>
        </w:rPr>
        <w:t xml:space="preserve">по федеральному избирательному округу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t xml:space="preserve">на выборах депутатов Государственной Думы Федерального Собрания Российской Федерации </w:t>
      </w:r>
      <w:r>
        <w:rPr>
          <w:rFonts w:ascii="PT Astra Serif" w:hAnsi="PT Astra Serif" w:eastAsia="PT Astra Serif" w:cs="PT Astra Serif"/>
        </w:rPr>
        <w:t xml:space="preserve">девятого</w:t>
      </w:r>
      <w:r>
        <w:rPr>
          <w:rFonts w:ascii="PT Astra Serif" w:hAnsi="PT Astra Serif" w:eastAsia="PT Astra Serif" w:cs="PT Astra Serif"/>
        </w:rPr>
        <w:t xml:space="preserve"> созыва, назначенных на</w:t>
      </w:r>
      <w:r>
        <w:rPr>
          <w:rFonts w:ascii="PT Astra Serif" w:hAnsi="PT Astra Serif" w:eastAsia="PT Astra Serif" w:cs="PT Astra Serif"/>
        </w:rPr>
        <w:t xml:space="preserve"> 20 сентября 2026</w:t>
      </w:r>
      <w:r>
        <w:rPr>
          <w:rFonts w:ascii="PT Astra Serif" w:hAnsi="PT Astra Serif" w:eastAsia="PT Astra Serif" w:cs="PT Astra Serif"/>
        </w:rPr>
        <w:t xml:space="preserve"> года</w:t>
      </w:r>
      <w:r>
        <w:rPr>
          <w:rFonts w:ascii="PT Astra Serif" w:hAnsi="PT Astra Serif" w:eastAsia="PT Astra Serif" w:cs="PT Astra Serif"/>
        </w:rPr>
        <w:t xml:space="preserve">, состоявшейся 5 августа 2026</w:t>
      </w:r>
      <w:r>
        <w:rPr>
          <w:rFonts w:ascii="PT Astra Serif" w:hAnsi="PT Astra Serif" w:eastAsia="PT Astra Serif" w:cs="PT Astra Serif"/>
        </w:rPr>
        <w:t xml:space="preserve"> года, </w:t>
      </w:r>
      <w:r>
        <w:rPr>
          <w:rFonts w:ascii="PT Astra Serif" w:hAnsi="PT Astra Serif" w:eastAsia="PT Astra Serif" w:cs="PT Astra Serif"/>
        </w:rPr>
        <w:t xml:space="preserve">руководствуясь</w:t>
      </w:r>
      <w:r>
        <w:rPr>
          <w:rFonts w:ascii="PT Astra Serif" w:hAnsi="PT Astra Serif" w:eastAsia="PT Astra Serif" w:cs="PT Astra Serif"/>
        </w:rPr>
        <w:t xml:space="preserve"> частью 5 статьи 79 Федерального закона </w:t>
        <w:br/>
        <w:t xml:space="preserve">«О выборах депутатов Государственной Думы Федерального Собрания </w:t>
        <w:br/>
        <w:t xml:space="preserve">Ро</w:t>
      </w:r>
      <w:r>
        <w:rPr>
          <w:rFonts w:ascii="PT Astra Serif" w:hAnsi="PT Astra Serif" w:eastAsia="PT Astra Serif" w:cs="PT Astra Serif"/>
        </w:rPr>
        <w:t xml:space="preserve">ссийской Федерации</w:t>
      </w:r>
      <w:r>
        <w:rPr>
          <w:rFonts w:ascii="PT Astra Serif" w:hAnsi="PT Astra Serif" w:eastAsia="PT Astra Serif" w:cs="PT Astra Serif"/>
        </w:rPr>
        <w:t xml:space="preserve">» и </w:t>
      </w:r>
      <w:r>
        <w:rPr>
          <w:rFonts w:ascii="PT Astra Serif" w:hAnsi="PT Astra Serif" w:eastAsia="PT Astra Serif" w:cs="PT Astra Serif"/>
          <w:highlight w:val="white"/>
        </w:rPr>
        <w:t xml:space="preserve">пунктом 1</w:t>
      </w:r>
      <w:r>
        <w:rPr>
          <w:rFonts w:ascii="PT Astra Serif" w:hAnsi="PT Astra Serif" w:eastAsia="PT Astra Serif" w:cs="PT Astra Serif"/>
          <w:highlight w:val="white"/>
        </w:rPr>
        <w:t xml:space="preserve">1</w:t>
      </w:r>
      <w:r>
        <w:rPr>
          <w:rFonts w:ascii="PT Astra Serif" w:hAnsi="PT Astra Serif" w:eastAsia="PT Astra Serif" w:cs="PT Astra Serif"/>
          <w:highlight w:val="white"/>
        </w:rPr>
        <w:t xml:space="preserve"> </w:t>
      </w:r>
      <w:r>
        <w:rPr>
          <w:rFonts w:ascii="PT Astra Serif" w:hAnsi="PT Astra Serif" w:eastAsia="PT Astra Serif" w:cs="PT Astra Serif"/>
        </w:rPr>
        <w:t xml:space="preserve">Порядка </w:t>
      </w:r>
      <w:r>
        <w:rPr>
          <w:rFonts w:ascii="PT Astra Serif" w:hAnsi="PT Astra Serif" w:eastAsia="PT Astra Serif" w:cs="PT Astra Serif"/>
        </w:rPr>
        <w:t xml:space="preserve">проведения жеребьевки </w:t>
        <w:br/>
        <w:t xml:space="preserve">для определения порядка размещения наименований </w:t>
      </w:r>
      <w:r>
        <w:rPr>
          <w:rFonts w:ascii="PT Astra Serif" w:hAnsi="PT Astra Serif" w:eastAsia="PT Astra Serif" w:cs="PT Astra Serif"/>
        </w:rPr>
        <w:t xml:space="preserve">и эмблем политических партий</w:t>
      </w:r>
      <w:r>
        <w:rPr>
          <w:rFonts w:ascii="PT Astra Serif" w:hAnsi="PT Astra Serif" w:eastAsia="PT Astra Serif" w:cs="PT Astra Serif"/>
        </w:rPr>
        <w:t xml:space="preserve"> в избирательном бюллетене для голосования по федеральному избирательному округу на выборах депутатов Государственной Думы Федерального Собрания Росси</w:t>
      </w:r>
      <w:r>
        <w:rPr>
          <w:rFonts w:ascii="PT Astra Serif" w:hAnsi="PT Astra Serif" w:eastAsia="PT Astra Serif" w:cs="PT Astra Serif"/>
        </w:rPr>
        <w:t xml:space="preserve">йской Федерации </w:t>
      </w:r>
      <w:r>
        <w:rPr>
          <w:rFonts w:ascii="PT Astra Serif" w:hAnsi="PT Astra Serif" w:eastAsia="PT Astra Serif" w:cs="PT Astra Serif"/>
        </w:rPr>
        <w:t xml:space="preserve">девятого</w:t>
      </w:r>
      <w:r>
        <w:rPr>
          <w:rFonts w:ascii="PT Astra Serif" w:hAnsi="PT Astra Serif" w:eastAsia="PT Astra Serif" w:cs="PT Astra Serif"/>
        </w:rPr>
        <w:t xml:space="preserve"> созыва, утвержденного постановлением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t xml:space="preserve">Центральной избирательной ко</w:t>
      </w:r>
      <w:r>
        <w:rPr>
          <w:rFonts w:ascii="PT Astra Serif" w:hAnsi="PT Astra Serif" w:eastAsia="PT Astra Serif" w:cs="PT Astra Serif"/>
        </w:rPr>
        <w:t xml:space="preserve">миссии Российской Федерации от 30 июля 2026 года </w:t>
      </w:r>
      <w:r>
        <w:rPr>
          <w:rFonts w:ascii="PT Astra Serif" w:hAnsi="PT Astra Serif" w:eastAsia="PT Astra Serif" w:cs="PT Astra Serif"/>
          <w:highlight w:val="white"/>
        </w:rPr>
        <w:t xml:space="preserve">№ 32</w:t>
      </w:r>
      <w:r>
        <w:rPr>
          <w:rFonts w:ascii="PT Astra Serif" w:hAnsi="PT Astra Serif" w:eastAsia="PT Astra Serif" w:cs="PT Astra Serif"/>
          <w:highlight w:val="white"/>
        </w:rPr>
        <w:t xml:space="preserve">/236-9</w:t>
      </w:r>
      <w:r>
        <w:rPr>
          <w:rFonts w:ascii="PT Astra Serif" w:hAnsi="PT Astra Serif" w:eastAsia="PT Astra Serif" w:cs="PT Astra Serif"/>
          <w:highlight w:val="white"/>
        </w:rPr>
        <w:t xml:space="preserve">,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t xml:space="preserve">Центральная избирательная комиссия Российской Федерации  </w:t>
      </w:r>
      <w:r>
        <w:rPr>
          <w:rFonts w:ascii="PT Astra Serif" w:hAnsi="PT Astra Serif" w:eastAsia="PT Astra Serif" w:cs="PT Astra Serif"/>
          <w:spacing w:val="79"/>
        </w:rPr>
        <w:t xml:space="preserve">постановляет:</w:t>
      </w:r>
      <w:r>
        <w:rPr>
          <w:rFonts w:ascii="PT Astra Serif" w:hAnsi="PT Astra Serif" w:cs="PT Astra Serif"/>
          <w:spacing w:val="79"/>
        </w:rPr>
      </w:r>
      <w:r>
        <w:rPr>
          <w:rFonts w:ascii="PT Astra Serif" w:hAnsi="PT Astra Serif" w:cs="PT Astra Serif"/>
          <w:spacing w:val="79"/>
        </w:rPr>
      </w:r>
    </w:p>
    <w:p>
      <w:pPr>
        <w:pStyle w:val="932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1. Утвердить П</w:t>
      </w:r>
      <w:r>
        <w:rPr>
          <w:rFonts w:ascii="PT Astra Serif" w:hAnsi="PT Astra Serif" w:eastAsia="PT Astra Serif" w:cs="PT Astra Serif"/>
        </w:rPr>
        <w:t xml:space="preserve">орядок размещения </w:t>
      </w:r>
      <w:r>
        <w:rPr>
          <w:rFonts w:ascii="PT Astra Serif" w:hAnsi="PT Astra Serif" w:eastAsia="PT Astra Serif" w:cs="PT Astra Serif"/>
        </w:rPr>
        <w:t xml:space="preserve">наименований и эмблем политических партий в избирательном бюллетене для голосования </w:t>
        <w:br/>
        <w:t xml:space="preserve">по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t xml:space="preserve">федеральному избирательному округу на выборах депутатов Государственной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t xml:space="preserve">Думы Федерального Собрания Российской Федерации </w:t>
      </w:r>
      <w:r>
        <w:rPr>
          <w:rFonts w:ascii="PT Astra Serif" w:hAnsi="PT Astra Serif" w:eastAsia="PT Astra Serif" w:cs="PT Astra Serif"/>
        </w:rPr>
        <w:t xml:space="preserve">девятого</w:t>
      </w:r>
      <w:r>
        <w:rPr>
          <w:rFonts w:ascii="PT Astra Serif" w:hAnsi="PT Astra Serif" w:eastAsia="PT Astra Serif" w:cs="PT Astra Serif"/>
        </w:rPr>
        <w:t xml:space="preserve"> созыва</w:t>
      </w:r>
      <w:r>
        <w:rPr>
          <w:rFonts w:ascii="PT Astra Serif" w:hAnsi="PT Astra Serif" w:eastAsia="PT Astra Serif" w:cs="PT Astra Serif"/>
        </w:rPr>
        <w:t xml:space="preserve"> (прилагается).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932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2. Направить настоящее постановление в избирательные комиссии субъектов Российской Федерации.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932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3. </w:t>
      </w:r>
      <w:r>
        <w:rPr>
          <w:rFonts w:ascii="PT Astra Serif" w:hAnsi="PT Astra Serif" w:eastAsia="PT Astra Serif" w:cs="PT Astra Serif"/>
        </w:rPr>
        <w:t xml:space="preserve">Опублик</w:t>
      </w:r>
      <w:r>
        <w:rPr>
          <w:rFonts w:ascii="PT Astra Serif" w:hAnsi="PT Astra Serif" w:eastAsia="PT Astra Serif" w:cs="PT Astra Serif"/>
        </w:rPr>
        <w:t xml:space="preserve">овать настоящее постановление в официальном печатном органе Центральной избирательной комиссии Российской Федерации – журнале «Вестник Центральной избирательной комиссии Российской Федерации» и официальном сетевом издании «Вестник Центральной избирательной</w:t>
      </w:r>
      <w:r>
        <w:rPr>
          <w:rFonts w:ascii="PT Astra Serif" w:hAnsi="PT Astra Serif" w:eastAsia="PT Astra Serif" w:cs="PT Astra Serif"/>
        </w:rPr>
        <w:t xml:space="preserve"> комиссии Российской Федерации»</w:t>
      </w:r>
      <w:r>
        <w:rPr>
          <w:rFonts w:ascii="PT Astra Serif" w:hAnsi="PT Astra Serif" w:eastAsia="PT Astra Serif" w:cs="PT Astra Serif"/>
        </w:rPr>
        <w:t xml:space="preserve">.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jc w:val="both"/>
        <w:spacing w:line="36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jc w:val="both"/>
        <w:spacing w:line="360" w:lineRule="auto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386"/>
        <w:gridCol w:w="3969"/>
      </w:tblGrid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pStyle w:val="945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Председатель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  <w:p>
            <w:pPr>
              <w:pStyle w:val="945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Центральной избирательной комиссии Российской Федерации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  <w:tc>
          <w:tcPr>
            <w:tcW w:w="3969" w:type="dxa"/>
            <w:vAlign w:val="bottom"/>
            <w:textDirection w:val="lrTb"/>
            <w:noWrap w:val="false"/>
          </w:tcPr>
          <w:p>
            <w:pPr>
              <w:pStyle w:val="945"/>
              <w:ind w:right="0" w:firstLine="0"/>
              <w:jc w:val="right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Э.А. Памфилова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pStyle w:val="945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  <w:tc>
          <w:tcPr>
            <w:tcW w:w="3969" w:type="dxa"/>
            <w:textDirection w:val="lrTb"/>
            <w:noWrap w:val="false"/>
          </w:tcPr>
          <w:p>
            <w:pPr>
              <w:pStyle w:val="945"/>
              <w:ind w:right="0" w:firstLine="0"/>
              <w:jc w:val="right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</w:tr>
      <w:tr>
        <w:tblPrEx/>
        <w:trPr/>
        <w:tc>
          <w:tcPr>
            <w:tcW w:w="5386" w:type="dxa"/>
            <w:textDirection w:val="lrTb"/>
            <w:noWrap w:val="false"/>
          </w:tcPr>
          <w:p>
            <w:pPr>
              <w:pStyle w:val="945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Секретарь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  <w:p>
            <w:pPr>
              <w:pStyle w:val="945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Центральной избирательной комиссии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  <w:p>
            <w:pPr>
              <w:pStyle w:val="945"/>
              <w:ind w:right="459" w:firstLine="0"/>
              <w:jc w:val="center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pPr>
            <w:r>
              <w:rPr>
                <w:rFonts w:ascii="PT Astra Serif" w:hAnsi="PT Astra Serif" w:eastAsia="PT Astra Serif" w:cs="PT Astra Serif"/>
              </w:rPr>
              <w:t xml:space="preserve">Российской Федерации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  <w:tc>
          <w:tcPr>
            <w:tcW w:w="3969" w:type="dxa"/>
            <w:vAlign w:val="bottom"/>
            <w:textDirection w:val="lrTb"/>
            <w:noWrap w:val="false"/>
          </w:tcPr>
          <w:p>
            <w:pPr>
              <w:pStyle w:val="945"/>
              <w:ind w:right="0" w:firstLine="0"/>
              <w:jc w:val="right"/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  <w:suppressLineNumbers w:val="0"/>
            </w:pPr>
            <w:r>
              <w:rPr>
                <w:rFonts w:ascii="PT Astra Serif" w:hAnsi="PT Astra Serif" w:eastAsia="PT Astra Serif" w:cs="PT Astra Serif"/>
              </w:rPr>
              <w:t xml:space="preserve">Н.А. </w:t>
            </w:r>
            <w:r>
              <w:rPr>
                <w:rFonts w:ascii="PT Astra Serif" w:hAnsi="PT Astra Serif" w:eastAsia="PT Astra Serif" w:cs="PT Astra Serif"/>
              </w:rPr>
              <w:t xml:space="preserve">Бударина</w:t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  <w:r>
              <w:rPr>
                <w:rFonts w:ascii="PT Astra Serif" w:hAnsi="PT Astra Serif" w:cs="PT Astra Serif"/>
                <w:spacing w:val="4"/>
                <w:sz w:val="28"/>
                <w:szCs w:val="20"/>
                <w14:ligatures w14:val="none"/>
              </w:rPr>
            </w:r>
          </w:p>
        </w:tc>
      </w:tr>
    </w:tbl>
    <w:p>
      <w:pPr>
        <w:jc w:val="both"/>
        <w:spacing w:line="360" w:lineRule="auto"/>
      </w:pPr>
      <w:r/>
      <w:r/>
    </w:p>
    <w:p>
      <w:r/>
      <w:r/>
    </w:p>
    <w:p>
      <w:r/>
      <w:r/>
    </w:p>
    <w:p>
      <w:pPr>
        <w:jc w:val="left"/>
        <w:tabs>
          <w:tab w:val="left" w:pos="660" w:leader="none"/>
          <w:tab w:val="center" w:pos="4677" w:leader="none"/>
        </w:tabs>
        <w:sectPr>
          <w:headerReference w:type="default" r:id="rId9"/>
          <w:headerReference w:type="first" r:id="rId10"/>
          <w:footerReference w:type="default" r:id="rId12"/>
          <w:footerReference w:type="first" r:id="rId13"/>
          <w:footnotePr/>
          <w:endnotePr/>
          <w:type w:val="nextPage"/>
          <w:pgSz w:w="11906" w:h="16838" w:orient="portrait"/>
          <w:pgMar w:top="1134" w:right="850" w:bottom="1134" w:left="1701" w:header="709" w:footer="709" w:gutter="0"/>
          <w:cols w:num="1" w:sep="0" w:space="708" w:equalWidth="1"/>
          <w:docGrid w:linePitch="360"/>
          <w:titlePg/>
        </w:sectPr>
      </w:pPr>
      <w:r>
        <w:tab/>
      </w:r>
      <w:r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597"/>
        <w:gridCol w:w="4973"/>
      </w:tblGrid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943"/>
              <w:ind w:left="0" w:right="0"/>
              <w:spacing w:before="0"/>
              <w:shd w:val="clear" w:color="auto" w:fill="auto"/>
              <w:rPr>
                <w:szCs w:val="28"/>
              </w:rPr>
            </w:pPr>
            <w:r>
              <w:rPr>
                <w:szCs w:val="28"/>
              </w:rPr>
            </w:r>
            <w:r>
              <w:rPr>
                <w:szCs w:val="28"/>
              </w:rPr>
            </w:r>
            <w:r>
              <w:rPr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73" w:type="dxa"/>
            <w:textDirection w:val="lrTb"/>
            <w:noWrap w:val="false"/>
          </w:tcPr>
          <w:p>
            <w:pPr>
              <w:pStyle w:val="943"/>
              <w:ind w:left="0" w:right="0"/>
              <w:spacing w:before="0"/>
              <w:shd w:val="clear" w:color="auto" w:fill="auto"/>
              <w:rPr>
                <w:rFonts w:ascii="PT Astra Serif" w:hAnsi="PT Astra Serif" w:cs="PT Astra Serif"/>
                <w:szCs w:val="28"/>
              </w:rPr>
            </w:pPr>
            <w:r>
              <w:rPr>
                <w:rFonts w:ascii="PT Astra Serif" w:hAnsi="PT Astra Serif" w:eastAsia="PT Astra Serif" w:cs="PT Astra Serif"/>
                <w:szCs w:val="28"/>
              </w:rPr>
              <w:t xml:space="preserve">УТВЕРЖДЕН</w:t>
            </w:r>
            <w:r>
              <w:rPr>
                <w:rFonts w:ascii="PT Astra Serif" w:hAnsi="PT Astra Serif" w:eastAsia="PT Astra Serif" w:cs="PT Astra Serif"/>
                <w:szCs w:val="28"/>
              </w:rPr>
              <w:br/>
              <w:t xml:space="preserve">постановлением Центральной избирательной комиссии Российской Федерации</w:t>
            </w:r>
            <w:r>
              <w:rPr>
                <w:rFonts w:ascii="PT Astra Serif" w:hAnsi="PT Astra Serif" w:eastAsia="PT Astra Serif" w:cs="PT Astra Serif"/>
                <w:szCs w:val="28"/>
              </w:rPr>
              <w:br/>
              <w:t xml:space="preserve">от 05 августа </w:t>
            </w:r>
            <w:r>
              <w:rPr>
                <w:rFonts w:ascii="PT Astra Serif" w:hAnsi="PT Astra Serif" w:eastAsia="PT Astra Serif" w:cs="PT Astra Serif"/>
                <w:szCs w:val="28"/>
              </w:rPr>
              <w:t xml:space="preserve">2026 г. № 35/250-9</w:t>
            </w:r>
            <w:r>
              <w:rPr>
                <w:rFonts w:ascii="PT Astra Serif" w:hAnsi="PT Astra Serif" w:cs="PT Astra Serif"/>
                <w:szCs w:val="28"/>
              </w:rPr>
            </w:r>
            <w:r>
              <w:rPr>
                <w:rFonts w:ascii="PT Astra Serif" w:hAnsi="PT Astra Serif" w:cs="PT Astra Serif"/>
                <w:szCs w:val="28"/>
              </w:rPr>
            </w:r>
          </w:p>
        </w:tc>
      </w:tr>
      <w:tr>
        <w:tblPrEx/>
        <w:trPr>
          <w:cantSplit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97" w:type="dxa"/>
            <w:textDirection w:val="lrTb"/>
            <w:noWrap w:val="false"/>
          </w:tcPr>
          <w:p>
            <w:pPr>
              <w:pStyle w:val="943"/>
              <w:ind w:left="0" w:right="0"/>
              <w:spacing w:before="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973" w:type="dxa"/>
            <w:textDirection w:val="lrTb"/>
            <w:noWrap w:val="false"/>
          </w:tcPr>
          <w:p>
            <w:pPr>
              <w:pStyle w:val="943"/>
              <w:ind w:left="0" w:right="0"/>
              <w:spacing w:before="0"/>
              <w:shd w:val="clear" w:color="auto" w:fil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</w:tr>
    </w:tbl>
    <w:p>
      <w:r/>
      <w:r/>
    </w:p>
    <w:p>
      <w:r/>
      <w:r/>
    </w:p>
    <w:p>
      <w:r/>
      <w:r/>
    </w:p>
    <w:p>
      <w:pPr>
        <w:spacing w:after="0" w:afterAutospacing="0"/>
        <w:rPr>
          <w:rFonts w:ascii="PT Astra Serif" w:hAnsi="PT Astra Serif" w:cs="PT Astra Serif"/>
          <w:b/>
          <w:bCs/>
        </w:rPr>
      </w:pPr>
      <w:r>
        <w:rPr>
          <w:rFonts w:ascii="PT Astra Serif" w:hAnsi="PT Astra Serif" w:eastAsia="PT Astra Serif" w:cs="PT Astra Serif"/>
          <w:b/>
          <w:bCs/>
          <w:spacing w:val="100"/>
        </w:rPr>
        <w:t xml:space="preserve">ПОРЯДО</w:t>
      </w:r>
      <w:r>
        <w:rPr>
          <w:rFonts w:ascii="PT Astra Serif" w:hAnsi="PT Astra Serif" w:eastAsia="PT Astra Serif" w:cs="PT Astra Serif"/>
          <w:b/>
          <w:bCs/>
        </w:rPr>
        <w:t xml:space="preserve">К</w:t>
      </w:r>
      <w:r>
        <w:rPr>
          <w:rFonts w:ascii="PT Astra Serif" w:hAnsi="PT Astra Serif" w:cs="PT Astra Serif"/>
          <w:b/>
          <w:bCs/>
        </w:rPr>
      </w:r>
      <w:r>
        <w:rPr>
          <w:rFonts w:ascii="PT Astra Serif" w:hAnsi="PT Astra Serif" w:cs="PT Astra Serif"/>
          <w:b/>
          <w:bCs/>
        </w:rPr>
      </w:r>
    </w:p>
    <w:p>
      <w:pPr>
        <w:pStyle w:val="944"/>
        <w:spacing w:after="0" w:afterAutospacing="0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  <w:t xml:space="preserve">размещения наименований</w:t>
      </w:r>
      <w:r>
        <w:rPr>
          <w:rFonts w:ascii="PT Astra Serif" w:hAnsi="PT Astra Serif" w:eastAsia="PT Astra Serif" w:cs="PT Astra Serif"/>
          <w:b w:val="0"/>
          <w:bCs w:val="0"/>
        </w:rPr>
        <w:t xml:space="preserve"> </w:t>
      </w:r>
      <w:r>
        <w:rPr>
          <w:rFonts w:ascii="PT Astra Serif" w:hAnsi="PT Astra Serif" w:eastAsia="PT Astra Serif" w:cs="PT Astra Serif"/>
        </w:rPr>
        <w:t xml:space="preserve">и эмблем политических партий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eastAsia="PT Astra Serif" w:cs="PT Astra Serif"/>
        </w:rPr>
        <w:br/>
      </w:r>
      <w:r>
        <w:rPr>
          <w:rFonts w:ascii="PT Astra Serif" w:hAnsi="PT Astra Serif" w:eastAsia="PT Astra Serif" w:cs="PT Astra Serif"/>
        </w:rPr>
        <w:t xml:space="preserve">в избирательном бюллетене для голосования по федеральному избирательному округу на выборах </w:t>
      </w:r>
      <w:r>
        <w:rPr>
          <w:rFonts w:ascii="PT Astra Serif" w:hAnsi="PT Astra Serif" w:eastAsia="PT Astra Serif" w:cs="PT Astra Serif"/>
        </w:rPr>
        <w:t xml:space="preserve">депутатов Государственной Думы Федерального Собрания Российской Федерации </w:t>
      </w:r>
      <w:r>
        <w:rPr>
          <w:rFonts w:ascii="PT Astra Serif" w:hAnsi="PT Astra Serif" w:eastAsia="PT Astra Serif" w:cs="PT Astra Serif"/>
        </w:rPr>
        <w:t xml:space="preserve">девятого</w:t>
      </w:r>
      <w:r>
        <w:rPr>
          <w:rFonts w:ascii="PT Astra Serif" w:hAnsi="PT Astra Serif" w:eastAsia="PT Astra Serif" w:cs="PT Astra Serif"/>
        </w:rPr>
        <w:t xml:space="preserve"> созыва</w:t>
      </w:r>
      <w:r>
        <w:rPr>
          <w:rFonts w:ascii="PT Astra Serif" w:hAnsi="PT Astra Serif" w:eastAsia="PT Astra Serif" w:cs="PT Astra Serif"/>
        </w:rPr>
        <w:t xml:space="preserve"> </w:t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jc w:val="both"/>
        <w:spacing w:after="0" w:afterAutospacing="0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jc w:val="both"/>
        <w:rPr>
          <w:rFonts w:ascii="PT Astra Serif" w:hAnsi="PT Astra Serif" w:cs="PT Astra Serif"/>
        </w:rPr>
      </w:pPr>
      <w:r>
        <w:rPr>
          <w:rFonts w:ascii="PT Astra Serif" w:hAnsi="PT Astra Serif" w:eastAsia="PT Astra Serif" w:cs="PT Astra Serif"/>
        </w:rPr>
      </w:r>
      <w:r>
        <w:rPr>
          <w:rFonts w:ascii="PT Astra Serif" w:hAnsi="PT Astra Serif" w:cs="PT Astra Serif"/>
        </w:rPr>
      </w:r>
      <w:r>
        <w:rPr>
          <w:rFonts w:ascii="PT Astra Serif" w:hAnsi="PT Astra Serif" w:cs="PT Astra Serif"/>
        </w:rPr>
      </w:r>
    </w:p>
    <w:p>
      <w:pPr>
        <w:pStyle w:val="932"/>
        <w:ind w:left="0" w:right="0" w:firstLine="709"/>
        <w:tabs>
          <w:tab w:val="left" w:pos="1134" w:leader="none"/>
        </w:tabs>
        <w:rPr>
          <w:rFonts w:ascii="PT Astra Serif" w:hAnsi="PT Astra Serif" w:cs="PT Astra Serif"/>
          <w:spacing w:val="-2"/>
          <w:highlight w:val="none"/>
        </w:rPr>
      </w:pPr>
      <w:r>
        <w:rPr>
          <w:rFonts w:ascii="PT Astra Serif" w:hAnsi="PT Astra Serif" w:eastAsia="PT Astra Serif" w:cs="PT Astra Serif"/>
          <w:spacing w:val="-2"/>
          <w:highlight w:val="white"/>
        </w:rPr>
        <w:t xml:space="preserve">1. 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Всероссийская политическая партия «ЕДИНАЯ РОССИЯ»</w:t>
      </w:r>
      <w:r>
        <w:rPr>
          <w:rFonts w:ascii="PT Astra Serif" w:hAnsi="PT Astra Serif" w:cs="PT Astra Serif"/>
          <w:spacing w:val="-2"/>
          <w:highlight w:val="none"/>
        </w:rPr>
      </w:r>
      <w:r>
        <w:rPr>
          <w:rFonts w:ascii="PT Astra Serif" w:hAnsi="PT Astra Serif" w:cs="PT Astra Serif"/>
          <w:spacing w:val="-2"/>
          <w:highlight w:val="none"/>
        </w:rPr>
      </w:r>
    </w:p>
    <w:p>
      <w:pPr>
        <w:pStyle w:val="932"/>
        <w:ind w:left="0" w:right="0" w:firstLine="709"/>
        <w:tabs>
          <w:tab w:val="left" w:pos="1134" w:leader="none"/>
        </w:tabs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hAnsi="PT Astra Serif" w:eastAsia="PT Astra Serif" w:cs="PT Astra Serif"/>
          <w:spacing w:val="-2"/>
          <w:highlight w:val="white"/>
        </w:rPr>
        <w:t xml:space="preserve">2. 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Политическая партия «Российская объединенная демократическая партия «ЯБЛОКО»</w:t>
      </w:r>
      <w:r>
        <w:rPr>
          <w:rFonts w:ascii="PT Astra Serif" w:hAnsi="PT Astra Serif" w:cs="PT Astra Serif"/>
          <w:spacing w:val="-2"/>
          <w:highlight w:val="white"/>
        </w:rPr>
      </w:r>
      <w:r>
        <w:rPr>
          <w:rFonts w:ascii="PT Astra Serif" w:hAnsi="PT Astra Serif" w:cs="PT Astra Serif"/>
          <w:spacing w:val="-2"/>
          <w:highlight w:val="white"/>
        </w:rPr>
      </w:r>
    </w:p>
    <w:p>
      <w:pPr>
        <w:pStyle w:val="932"/>
        <w:ind w:left="0" w:right="0" w:firstLine="709"/>
        <w:tabs>
          <w:tab w:val="left" w:pos="1134" w:leader="none"/>
        </w:tabs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hAnsi="PT Astra Serif" w:eastAsia="PT Astra Serif" w:cs="PT Astra Serif"/>
          <w:spacing w:val="-2"/>
          <w:highlight w:val="white"/>
        </w:rPr>
        <w:t xml:space="preserve">3. 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Политическая партия ЛДПР – Либерально-демократическая партия России</w:t>
      </w:r>
      <w:r>
        <w:rPr>
          <w:rFonts w:ascii="PT Astra Serif" w:hAnsi="PT Astra Serif" w:cs="PT Astra Serif"/>
          <w:spacing w:val="-2"/>
          <w:highlight w:val="white"/>
        </w:rPr>
      </w:r>
      <w:r>
        <w:rPr>
          <w:rFonts w:ascii="PT Astra Serif" w:hAnsi="PT Astra Serif" w:cs="PT Astra Serif"/>
          <w:spacing w:val="-2"/>
          <w:highlight w:val="white"/>
        </w:rPr>
      </w:r>
    </w:p>
    <w:p>
      <w:pPr>
        <w:pStyle w:val="932"/>
        <w:ind w:left="0" w:right="0" w:firstLine="709"/>
        <w:tabs>
          <w:tab w:val="left" w:pos="1134" w:leader="none"/>
        </w:tabs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hAnsi="PT Astra Serif" w:eastAsia="PT Astra Serif" w:cs="PT Astra Serif"/>
          <w:spacing w:val="-2"/>
          <w:highlight w:val="white"/>
        </w:rPr>
        <w:t xml:space="preserve">4. 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Политическая партия «Партия прямой демократии»</w:t>
      </w:r>
      <w:r>
        <w:rPr>
          <w:rFonts w:ascii="PT Astra Serif" w:hAnsi="PT Astra Serif" w:cs="PT Astra Serif"/>
          <w:spacing w:val="-2"/>
          <w:highlight w:val="white"/>
        </w:rPr>
      </w:r>
      <w:r>
        <w:rPr>
          <w:rFonts w:ascii="PT Astra Serif" w:hAnsi="PT Astra Serif" w:cs="PT Astra Serif"/>
          <w:spacing w:val="-2"/>
          <w:highlight w:val="white"/>
        </w:rPr>
      </w:r>
    </w:p>
    <w:p>
      <w:pPr>
        <w:pStyle w:val="932"/>
        <w:ind w:left="0" w:right="0" w:firstLine="709"/>
        <w:tabs>
          <w:tab w:val="left" w:pos="1134" w:leader="none"/>
        </w:tabs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hAnsi="PT Astra Serif" w:eastAsia="PT Astra Serif" w:cs="PT Astra Serif"/>
          <w:spacing w:val="-2"/>
          <w:highlight w:val="white"/>
        </w:rPr>
        <w:t xml:space="preserve">5. 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Политическая партия «Российская экологическая партия «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ЗЕЛЁНЫЕ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»</w:t>
      </w:r>
      <w:r>
        <w:rPr>
          <w:rFonts w:ascii="PT Astra Serif" w:hAnsi="PT Astra Serif" w:cs="PT Astra Serif"/>
          <w:spacing w:val="-2"/>
          <w:highlight w:val="white"/>
        </w:rPr>
      </w:r>
      <w:r>
        <w:rPr>
          <w:rFonts w:ascii="PT Astra Serif" w:hAnsi="PT Astra Serif" w:cs="PT Astra Serif"/>
          <w:spacing w:val="-2"/>
          <w:highlight w:val="white"/>
        </w:rPr>
      </w:r>
    </w:p>
    <w:p>
      <w:pPr>
        <w:pStyle w:val="932"/>
        <w:ind w:left="0" w:right="0" w:firstLine="709"/>
        <w:tabs>
          <w:tab w:val="left" w:pos="1134" w:leader="none"/>
        </w:tabs>
        <w:rPr>
          <w:rFonts w:ascii="PT Astra Serif" w:hAnsi="PT Astra Serif" w:cs="PT Astra Serif"/>
          <w:spacing w:val="-2"/>
          <w:highlight w:val="none"/>
        </w:rPr>
      </w:pPr>
      <w:r>
        <w:rPr>
          <w:rFonts w:ascii="PT Astra Serif" w:hAnsi="PT Astra Serif" w:eastAsia="PT Astra Serif" w:cs="PT Astra Serif"/>
          <w:spacing w:val="-2"/>
          <w:highlight w:val="white"/>
        </w:rPr>
        <w:t xml:space="preserve">6. 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Социалистическая политическая п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артия СПРАВЕДЛИВАЯ РОССИЯ</w:t>
      </w:r>
      <w:r>
        <w:rPr>
          <w:rFonts w:ascii="PT Astra Serif" w:hAnsi="PT Astra Serif" w:cs="PT Astra Serif"/>
          <w:spacing w:val="-2"/>
          <w:highlight w:val="none"/>
        </w:rPr>
      </w:r>
      <w:r>
        <w:rPr>
          <w:rFonts w:ascii="PT Astra Serif" w:hAnsi="PT Astra Serif" w:cs="PT Astra Serif"/>
          <w:spacing w:val="-2"/>
          <w:highlight w:val="none"/>
        </w:rPr>
      </w:r>
    </w:p>
    <w:p>
      <w:pPr>
        <w:pStyle w:val="932"/>
        <w:ind w:left="0" w:right="0" w:firstLine="709"/>
        <w:tabs>
          <w:tab w:val="left" w:pos="1134" w:leader="none"/>
        </w:tabs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hAnsi="PT Astra Serif" w:eastAsia="PT Astra Serif" w:cs="PT Astra Serif"/>
          <w:spacing w:val="-2"/>
          <w:highlight w:val="white"/>
        </w:rPr>
        <w:t xml:space="preserve">7. 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ВСЕРОССИЙСКАЯ ПОЛИТИЧЕСКАЯ ПАРТИЯ «РОДИНА»</w:t>
      </w:r>
      <w:r>
        <w:rPr>
          <w:rFonts w:ascii="PT Astra Serif" w:hAnsi="PT Astra Serif" w:cs="PT Astra Serif"/>
          <w:spacing w:val="-2"/>
          <w:highlight w:val="white"/>
        </w:rPr>
      </w:r>
      <w:r>
        <w:rPr>
          <w:rFonts w:ascii="PT Astra Serif" w:hAnsi="PT Astra Serif" w:cs="PT Astra Serif"/>
          <w:spacing w:val="-2"/>
          <w:highlight w:val="white"/>
        </w:rPr>
      </w:r>
    </w:p>
    <w:p>
      <w:pPr>
        <w:pStyle w:val="932"/>
        <w:ind w:left="0" w:right="0" w:firstLine="709"/>
        <w:tabs>
          <w:tab w:val="left" w:pos="1134" w:leader="none"/>
        </w:tabs>
        <w:rPr>
          <w:rFonts w:ascii="PT Astra Serif" w:hAnsi="PT Astra Serif" w:cs="PT Astra Serif"/>
          <w:spacing w:val="-2"/>
          <w:highlight w:val="none"/>
        </w:rPr>
      </w:pPr>
      <w:r>
        <w:rPr>
          <w:rFonts w:ascii="PT Astra Serif" w:hAnsi="PT Astra Serif" w:eastAsia="PT Astra Serif" w:cs="PT Astra Serif"/>
          <w:spacing w:val="-2"/>
          <w:highlight w:val="white"/>
        </w:rPr>
        <w:t xml:space="preserve">8. 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КПРФ – п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олитическая партия КОММУНИСТИЧЕСКАЯ ПАРТИЯ РОССИЙСКОЙ ФЕДЕРАЦИИ</w:t>
      </w:r>
      <w:r>
        <w:rPr>
          <w:rFonts w:ascii="PT Astra Serif" w:hAnsi="PT Astra Serif" w:cs="PT Astra Serif"/>
          <w:spacing w:val="-2"/>
          <w:highlight w:val="none"/>
        </w:rPr>
      </w:r>
      <w:r>
        <w:rPr>
          <w:rFonts w:ascii="PT Astra Serif" w:hAnsi="PT Astra Serif" w:cs="PT Astra Serif"/>
          <w:spacing w:val="-2"/>
          <w:highlight w:val="none"/>
        </w:rPr>
      </w:r>
    </w:p>
    <w:p>
      <w:pPr>
        <w:pStyle w:val="932"/>
        <w:ind w:left="0" w:right="0" w:firstLine="709"/>
        <w:tabs>
          <w:tab w:val="left" w:pos="1134" w:leader="none"/>
        </w:tabs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hAnsi="PT Astra Serif" w:eastAsia="PT Astra Serif" w:cs="PT Astra Serif"/>
          <w:spacing w:val="-2"/>
          <w:highlight w:val="white"/>
        </w:rPr>
        <w:t xml:space="preserve">9. 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ПАРТИЯ ПЕНСИОНЕРОВ</w:t>
      </w:r>
      <w:r>
        <w:rPr>
          <w:rFonts w:ascii="PT Astra Serif" w:hAnsi="PT Astra Serif" w:cs="PT Astra Serif"/>
          <w:spacing w:val="-2"/>
          <w:highlight w:val="white"/>
        </w:rPr>
      </w:r>
      <w:r>
        <w:rPr>
          <w:rFonts w:ascii="PT Astra Serif" w:hAnsi="PT Astra Serif" w:cs="PT Astra Serif"/>
          <w:spacing w:val="-2"/>
          <w:highlight w:val="white"/>
        </w:rPr>
      </w:r>
    </w:p>
    <w:p>
      <w:pPr>
        <w:pStyle w:val="932"/>
        <w:ind w:left="0" w:right="0" w:firstLine="709"/>
        <w:tabs>
          <w:tab w:val="left" w:pos="1134" w:leader="none"/>
        </w:tabs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hAnsi="PT Astra Serif" w:eastAsia="PT Astra Serif" w:cs="PT Astra Serif"/>
          <w:spacing w:val="-2"/>
          <w:highlight w:val="white"/>
        </w:rPr>
        <w:t xml:space="preserve">10. 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Политическая партия КОММУНИСТИЧЕСКАЯ ПАРТИЯ КОММУНИСТЫ РОССИИ</w:t>
      </w:r>
      <w:r>
        <w:rPr>
          <w:rFonts w:ascii="PT Astra Serif" w:hAnsi="PT Astra Serif" w:cs="PT Astra Serif"/>
          <w:spacing w:val="-2"/>
          <w:highlight w:val="white"/>
        </w:rPr>
      </w:r>
      <w:r>
        <w:rPr>
          <w:rFonts w:ascii="PT Astra Serif" w:hAnsi="PT Astra Serif" w:cs="PT Astra Serif"/>
          <w:spacing w:val="-2"/>
          <w:highlight w:val="white"/>
        </w:rPr>
      </w:r>
    </w:p>
    <w:p>
      <w:pPr>
        <w:pStyle w:val="932"/>
        <w:ind w:left="0" w:right="0" w:firstLine="709"/>
        <w:tabs>
          <w:tab w:val="left" w:pos="1134" w:leader="none"/>
        </w:tabs>
        <w:rPr>
          <w:rFonts w:ascii="PT Astra Serif" w:hAnsi="PT Astra Serif" w:cs="PT Astra Serif"/>
          <w:spacing w:val="-2"/>
          <w:highlight w:val="white"/>
        </w:rPr>
      </w:pPr>
      <w:r>
        <w:rPr>
          <w:rFonts w:ascii="PT Astra Serif" w:hAnsi="PT Astra Serif" w:eastAsia="PT Astra Serif" w:cs="PT Astra Serif"/>
          <w:spacing w:val="-2"/>
          <w:highlight w:val="white"/>
        </w:rPr>
        <w:t xml:space="preserve">11. 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Политическая партия</w:t>
      </w:r>
      <w:r>
        <w:rPr>
          <w:rFonts w:ascii="PT Astra Serif" w:hAnsi="PT Astra Serif" w:eastAsia="PT Astra Serif" w:cs="PT Astra Serif"/>
          <w:spacing w:val="-2"/>
          <w:highlight w:val="white"/>
        </w:rPr>
        <w:t xml:space="preserve"> «НОВЫЕ ЛЮДИ».</w:t>
      </w:r>
      <w:r>
        <w:rPr>
          <w:rFonts w:ascii="PT Astra Serif" w:hAnsi="PT Astra Serif" w:cs="PT Astra Serif"/>
          <w:spacing w:val="-2"/>
          <w:highlight w:val="white"/>
        </w:rPr>
      </w:r>
      <w:r>
        <w:rPr>
          <w:rFonts w:ascii="PT Astra Serif" w:hAnsi="PT Astra Serif" w:cs="PT Astra Serif"/>
          <w:spacing w:val="-2"/>
          <w:highlight w:val="white"/>
        </w:rPr>
      </w:r>
    </w:p>
    <w:sectPr>
      <w:headerReference w:type="default" r:id="rId11"/>
      <w:footerReference w:type="default" r:id="rId14"/>
      <w:footerReference w:type="first" r:id="rId15"/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T Astra Serif">
    <w:panose1 w:val="020A0603040505020204"/>
  </w:font>
  <w:font w:name="Times New Roman CYR">
    <w:panose1 w:val="02020603050405020304"/>
  </w:font>
  <w:font w:name="Tahoma">
    <w:panose1 w:val="020B0604030504040204"/>
  </w:font>
  <w:font w:name="Cambria">
    <w:panose1 w:val="02040503050406030204"/>
  </w:font>
  <w:font w:name="Liberation Sans">
    <w:panose1 w:val="020B0604020202020204"/>
  </w:font>
  <w:font w:name="Times New Roman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jc w:val="left"/>
      <w:rPr>
        <w:rFonts w:ascii="PT Astra Serif" w:hAnsi="PT Astra Serif" w:cs="PT Astra Serif"/>
      </w:rPr>
    </w:pPr>
    <w:r>
      <w:rPr>
        <w:rFonts w:ascii="PT Astra Serif" w:hAnsi="PT Astra Serif" w:eastAsia="PT Astra Serif" w:cs="PT Astra Serif"/>
      </w:rPr>
      <w:t xml:space="preserve">t0308003</w:t>
    </w:r>
    <w:r>
      <w:rPr>
        <w:rFonts w:ascii="PT Astra Serif" w:hAnsi="PT Astra Serif" w:cs="PT Astra Serif"/>
      </w:rPr>
    </w:r>
    <w:r>
      <w:rPr>
        <w:rFonts w:ascii="PT Astra Serif" w:hAnsi="PT Astra Serif" w:cs="PT Astra Serif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jc w:val="left"/>
      <w:rPr>
        <w:rFonts w:ascii="PT Astra Serif" w:hAnsi="PT Astra Serif" w:cs="PT Astra Serif"/>
      </w:rPr>
    </w:pPr>
    <w:r>
      <w:rPr>
        <w:rFonts w:ascii="PT Astra Serif" w:hAnsi="PT Astra Serif" w:eastAsia="PT Astra Serif" w:cs="PT Astra Serif"/>
      </w:rPr>
      <w:t xml:space="preserve">t0308003</w:t>
    </w:r>
    <w:r>
      <w:rPr>
        <w:rFonts w:ascii="PT Astra Serif" w:hAnsi="PT Astra Serif" w:cs="PT Astra Serif"/>
      </w:rPr>
    </w:r>
    <w:r>
      <w:rPr>
        <w:rFonts w:ascii="PT Astra Serif" w:hAnsi="PT Astra Serif" w:cs="PT Astra Serif"/>
      </w:rPr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jc w:val="left"/>
    </w:pPr>
    <w:r/>
    <w:r/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3"/>
      <w:jc w:val="left"/>
      <w:rPr>
        <w:rFonts w:ascii="PT Astra Serif" w:hAnsi="PT Astra Serif" w:cs="PT Astra Serif"/>
      </w:rPr>
    </w:pPr>
    <w:r>
      <w:rPr>
        <w:rFonts w:ascii="PT Astra Serif" w:hAnsi="PT Astra Serif" w:eastAsia="PT Astra Serif" w:cs="PT Astra Serif"/>
      </w:rPr>
      <w:t xml:space="preserve">t0308003</w:t>
    </w:r>
    <w:r>
      <w:rPr>
        <w:rFonts w:ascii="PT Astra Serif" w:hAnsi="PT Astra Serif" w:cs="PT Astra Serif"/>
      </w:rPr>
    </w:r>
    <w:r>
      <w:rPr>
        <w:rFonts w:ascii="PT Astra Serif" w:hAnsi="PT Astra Serif" w:cs="PT Astra Serif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  <w:jc w:val="center"/>
      <w:rPr>
        <w:rFonts w:ascii="PT Astra Serif" w:hAnsi="PT Astra Serif" w:cs="PT Astra Serif"/>
        <w:sz w:val="24"/>
        <w:szCs w:val="24"/>
      </w:rPr>
    </w:pPr>
    <w:fldSimple w:instr="PAGE \* MERGEFORMAT">
      <w:r>
        <w:rPr>
          <w:rFonts w:ascii="PT Astra Serif" w:hAnsi="PT Astra Serif" w:eastAsia="PT Astra Serif" w:cs="PT Astra Serif"/>
          <w:sz w:val="24"/>
          <w:szCs w:val="24"/>
        </w:rPr>
        <w:t xml:space="preserve">1</w:t>
      </w:r>
    </w:fldSimple>
    <w:r>
      <w:rPr>
        <w:rFonts w:ascii="PT Astra Serif" w:hAnsi="PT Astra Serif" w:eastAsia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  <w:r>
      <w:rPr>
        <w:rFonts w:ascii="PT Astra Serif" w:hAnsi="PT Astra Serif" w:cs="PT Astra Serif"/>
        <w:sz w:val="24"/>
        <w:szCs w:val="24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right"/>
      <w:rPr>
        <w:bCs/>
      </w:rPr>
    </w:pPr>
    <w:r>
      <w:rPr>
        <w:bCs/>
      </w:rPr>
    </w:r>
    <w:r>
      <w:rPr>
        <w:bCs/>
      </w:rPr>
    </w:r>
    <w:r>
      <w:rPr>
        <w:bCs/>
      </w:rPr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33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2160" w:hanging="360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288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360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432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504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576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648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720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571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291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011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731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451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171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891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611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331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Calibri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44">
    <w:name w:val="Heading 1"/>
    <w:basedOn w:val="917"/>
    <w:next w:val="917"/>
    <w:link w:val="74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45">
    <w:name w:val="Heading 1 Char"/>
    <w:basedOn w:val="919"/>
    <w:link w:val="744"/>
    <w:uiPriority w:val="9"/>
    <w:rPr>
      <w:rFonts w:ascii="Liberation Sans" w:hAnsi="Liberation Sans" w:eastAsia="Liberation Sans" w:cs="Liberation Sans"/>
      <w:sz w:val="40"/>
      <w:szCs w:val="40"/>
    </w:rPr>
  </w:style>
  <w:style w:type="character" w:styleId="746">
    <w:name w:val="Heading 2 Char"/>
    <w:basedOn w:val="919"/>
    <w:link w:val="918"/>
    <w:uiPriority w:val="9"/>
    <w:rPr>
      <w:rFonts w:ascii="Liberation Sans" w:hAnsi="Liberation Sans" w:eastAsia="Liberation Sans" w:cs="Liberation Sans"/>
      <w:sz w:val="34"/>
    </w:rPr>
  </w:style>
  <w:style w:type="paragraph" w:styleId="747">
    <w:name w:val="Heading 3"/>
    <w:basedOn w:val="917"/>
    <w:next w:val="917"/>
    <w:link w:val="748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48">
    <w:name w:val="Heading 3 Char"/>
    <w:basedOn w:val="919"/>
    <w:link w:val="747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49">
    <w:name w:val="Heading 4"/>
    <w:basedOn w:val="917"/>
    <w:next w:val="917"/>
    <w:link w:val="750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50">
    <w:name w:val="Heading 4 Char"/>
    <w:basedOn w:val="919"/>
    <w:link w:val="749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51">
    <w:name w:val="Heading 5"/>
    <w:basedOn w:val="917"/>
    <w:next w:val="917"/>
    <w:link w:val="752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52">
    <w:name w:val="Heading 5 Char"/>
    <w:basedOn w:val="919"/>
    <w:link w:val="751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53">
    <w:name w:val="Heading 6"/>
    <w:basedOn w:val="917"/>
    <w:next w:val="917"/>
    <w:link w:val="754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4">
    <w:name w:val="Heading 6 Char"/>
    <w:basedOn w:val="919"/>
    <w:link w:val="753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5">
    <w:name w:val="Heading 7"/>
    <w:basedOn w:val="917"/>
    <w:next w:val="917"/>
    <w:link w:val="756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6">
    <w:name w:val="Heading 7 Char"/>
    <w:basedOn w:val="919"/>
    <w:link w:val="755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57">
    <w:name w:val="Heading 8"/>
    <w:basedOn w:val="917"/>
    <w:next w:val="917"/>
    <w:link w:val="758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8">
    <w:name w:val="Heading 8 Char"/>
    <w:basedOn w:val="919"/>
    <w:link w:val="757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59">
    <w:name w:val="Heading 9"/>
    <w:basedOn w:val="917"/>
    <w:next w:val="917"/>
    <w:link w:val="760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60">
    <w:name w:val="Heading 9 Char"/>
    <w:basedOn w:val="919"/>
    <w:link w:val="759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61">
    <w:name w:val="List Paragraph"/>
    <w:basedOn w:val="917"/>
    <w:uiPriority w:val="34"/>
    <w:qFormat/>
    <w:pPr>
      <w:contextualSpacing/>
      <w:ind w:left="720"/>
    </w:pPr>
  </w:style>
  <w:style w:type="paragraph" w:styleId="762">
    <w:name w:val="No Spacing"/>
    <w:uiPriority w:val="1"/>
    <w:qFormat/>
    <w:pPr>
      <w:spacing w:before="0" w:after="0" w:line="240" w:lineRule="auto"/>
    </w:pPr>
  </w:style>
  <w:style w:type="paragraph" w:styleId="763">
    <w:name w:val="Title"/>
    <w:basedOn w:val="917"/>
    <w:next w:val="917"/>
    <w:link w:val="76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4">
    <w:name w:val="Title Char"/>
    <w:basedOn w:val="919"/>
    <w:link w:val="763"/>
    <w:uiPriority w:val="10"/>
    <w:rPr>
      <w:sz w:val="48"/>
      <w:szCs w:val="48"/>
    </w:rPr>
  </w:style>
  <w:style w:type="paragraph" w:styleId="765">
    <w:name w:val="Subtitle"/>
    <w:basedOn w:val="917"/>
    <w:next w:val="917"/>
    <w:link w:val="766"/>
    <w:uiPriority w:val="11"/>
    <w:qFormat/>
    <w:pPr>
      <w:spacing w:before="200" w:after="200"/>
    </w:pPr>
    <w:rPr>
      <w:sz w:val="24"/>
      <w:szCs w:val="24"/>
    </w:rPr>
  </w:style>
  <w:style w:type="character" w:styleId="766">
    <w:name w:val="Subtitle Char"/>
    <w:basedOn w:val="919"/>
    <w:link w:val="765"/>
    <w:uiPriority w:val="11"/>
    <w:rPr>
      <w:sz w:val="24"/>
      <w:szCs w:val="24"/>
    </w:rPr>
  </w:style>
  <w:style w:type="paragraph" w:styleId="767">
    <w:name w:val="Quote"/>
    <w:basedOn w:val="917"/>
    <w:next w:val="917"/>
    <w:link w:val="768"/>
    <w:uiPriority w:val="29"/>
    <w:qFormat/>
    <w:pPr>
      <w:ind w:left="720" w:right="720"/>
    </w:pPr>
    <w:rPr>
      <w:i/>
    </w:rPr>
  </w:style>
  <w:style w:type="character" w:styleId="768">
    <w:name w:val="Quote Char"/>
    <w:link w:val="767"/>
    <w:uiPriority w:val="29"/>
    <w:rPr>
      <w:i/>
    </w:rPr>
  </w:style>
  <w:style w:type="paragraph" w:styleId="769">
    <w:name w:val="Intense Quote"/>
    <w:basedOn w:val="917"/>
    <w:next w:val="917"/>
    <w:link w:val="77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70">
    <w:name w:val="Intense Quote Char"/>
    <w:link w:val="769"/>
    <w:uiPriority w:val="30"/>
    <w:rPr>
      <w:i/>
    </w:rPr>
  </w:style>
  <w:style w:type="character" w:styleId="771">
    <w:name w:val="Header Char"/>
    <w:basedOn w:val="919"/>
    <w:link w:val="933"/>
    <w:uiPriority w:val="99"/>
  </w:style>
  <w:style w:type="character" w:styleId="772">
    <w:name w:val="Footer Char"/>
    <w:basedOn w:val="919"/>
    <w:link w:val="923"/>
    <w:uiPriority w:val="99"/>
  </w:style>
  <w:style w:type="paragraph" w:styleId="773">
    <w:name w:val="Caption"/>
    <w:basedOn w:val="917"/>
    <w:next w:val="917"/>
    <w:link w:val="774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4">
    <w:name w:val="Caption Char"/>
    <w:basedOn w:val="919"/>
    <w:link w:val="773"/>
    <w:uiPriority w:val="35"/>
    <w:rPr>
      <w:b/>
      <w:bCs/>
      <w:color w:val="4f81bd" w:themeColor="accent1"/>
      <w:sz w:val="18"/>
      <w:szCs w:val="18"/>
    </w:rPr>
  </w:style>
  <w:style w:type="table" w:styleId="775">
    <w:name w:val="Table Grid"/>
    <w:basedOn w:val="9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6">
    <w:name w:val="Table Grid Light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7">
    <w:name w:val="Plain Table 1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8">
    <w:name w:val="Plain Table 2"/>
    <w:basedOn w:val="9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9">
    <w:name w:val="Plain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0">
    <w:name w:val="Plain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Plain Table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2">
    <w:name w:val="Grid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4">
    <w:name w:val="Grid Table 4 - Accent 1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5">
    <w:name w:val="Grid Table 4 - Accent 2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6">
    <w:name w:val="Grid Table 4 - Accent 3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7">
    <w:name w:val="Grid Table 4 - Accent 4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8">
    <w:name w:val="Grid Table 4 - Accent 5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9">
    <w:name w:val="Grid Table 4 - Accent 6"/>
    <w:basedOn w:val="9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0">
    <w:name w:val="Grid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11">
    <w:name w:val="Grid Table 5 Dark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2">
    <w:name w:val="Grid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4">
    <w:name w:val="Grid Table 5 Dark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5">
    <w:name w:val="Grid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7">
    <w:name w:val="Grid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18">
    <w:name w:val="Grid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19">
    <w:name w:val="Grid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20">
    <w:name w:val="Grid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21">
    <w:name w:val="Grid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22">
    <w:name w:val="Grid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3">
    <w:name w:val="Grid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4">
    <w:name w:val="Grid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9">
    <w:name w:val="List Table 2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40">
    <w:name w:val="List Table 2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41">
    <w:name w:val="List Table 2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2">
    <w:name w:val="List Table 2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3">
    <w:name w:val="List Table 2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4">
    <w:name w:val="List Table 2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5">
    <w:name w:val="List Table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5 Dark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0">
    <w:name w:val="List Table 5 Dark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1">
    <w:name w:val="List Table 5 Dark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2">
    <w:name w:val="List Table 5 Dark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3">
    <w:name w:val="List Table 5 Dark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4">
    <w:name w:val="List Table 5 Dark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5">
    <w:name w:val="List Table 5 Dark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6">
    <w:name w:val="List Table 6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7">
    <w:name w:val="List Table 6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8">
    <w:name w:val="List Table 6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9">
    <w:name w:val="List Table 6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70">
    <w:name w:val="List Table 6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71">
    <w:name w:val="List Table 6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2">
    <w:name w:val="List Table 6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3">
    <w:name w:val="List Table 7 Colorful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74">
    <w:name w:val="List Table 7 Colorful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75">
    <w:name w:val="List Table 7 Colorful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76">
    <w:name w:val="List Table 7 Colorful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77">
    <w:name w:val="List Table 7 Colorful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78">
    <w:name w:val="List Table 7 Colorful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79">
    <w:name w:val="List Table 7 Colorful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80">
    <w:name w:val="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1">
    <w:name w:val="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2">
    <w:name w:val="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3">
    <w:name w:val="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4">
    <w:name w:val="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5">
    <w:name w:val="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6">
    <w:name w:val="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7">
    <w:name w:val="Bordered &amp; Lined - Accent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8">
    <w:name w:val="Bordered &amp; Lined - Accent 1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9">
    <w:name w:val="Bordered &amp; Lined - Accent 2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90">
    <w:name w:val="Bordered &amp; Lined - Accent 3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91">
    <w:name w:val="Bordered &amp; Lined - Accent 4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2">
    <w:name w:val="Bordered &amp; Lined - Accent 5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3">
    <w:name w:val="Bordered &amp; Lined - Accent 6"/>
    <w:basedOn w:val="9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4">
    <w:name w:val="Bordered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5">
    <w:name w:val="Bordered - Accent 1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6">
    <w:name w:val="Bordered - Accent 2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7">
    <w:name w:val="Bordered - Accent 3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8">
    <w:name w:val="Bordered - Accent 4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9">
    <w:name w:val="Bordered - Accent 5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00">
    <w:name w:val="Bordered - Accent 6"/>
    <w:basedOn w:val="9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01">
    <w:name w:val="Hyperlink"/>
    <w:uiPriority w:val="99"/>
    <w:unhideWhenUsed/>
    <w:rPr>
      <w:color w:val="0000ff" w:themeColor="hyperlink"/>
      <w:u w:val="single"/>
    </w:rPr>
  </w:style>
  <w:style w:type="character" w:styleId="902">
    <w:name w:val="Footnote Text Char"/>
    <w:link w:val="927"/>
    <w:uiPriority w:val="99"/>
    <w:rPr>
      <w:sz w:val="18"/>
    </w:rPr>
  </w:style>
  <w:style w:type="paragraph" w:styleId="903">
    <w:name w:val="endnote text"/>
    <w:basedOn w:val="917"/>
    <w:link w:val="904"/>
    <w:uiPriority w:val="99"/>
    <w:semiHidden/>
    <w:unhideWhenUsed/>
    <w:pPr>
      <w:spacing w:after="0" w:line="240" w:lineRule="auto"/>
    </w:pPr>
    <w:rPr>
      <w:sz w:val="20"/>
    </w:rPr>
  </w:style>
  <w:style w:type="character" w:styleId="904">
    <w:name w:val="Endnote Text Char"/>
    <w:link w:val="903"/>
    <w:uiPriority w:val="99"/>
    <w:rPr>
      <w:sz w:val="20"/>
    </w:rPr>
  </w:style>
  <w:style w:type="character" w:styleId="905">
    <w:name w:val="endnote reference"/>
    <w:basedOn w:val="919"/>
    <w:uiPriority w:val="99"/>
    <w:semiHidden/>
    <w:unhideWhenUsed/>
    <w:rPr>
      <w:vertAlign w:val="superscript"/>
    </w:rPr>
  </w:style>
  <w:style w:type="paragraph" w:styleId="906">
    <w:name w:val="toc 1"/>
    <w:basedOn w:val="917"/>
    <w:next w:val="917"/>
    <w:uiPriority w:val="39"/>
    <w:unhideWhenUsed/>
    <w:pPr>
      <w:ind w:left="0" w:right="0" w:firstLine="0"/>
      <w:spacing w:after="57"/>
    </w:pPr>
  </w:style>
  <w:style w:type="paragraph" w:styleId="907">
    <w:name w:val="toc 2"/>
    <w:basedOn w:val="917"/>
    <w:next w:val="917"/>
    <w:uiPriority w:val="39"/>
    <w:unhideWhenUsed/>
    <w:pPr>
      <w:ind w:left="283" w:right="0" w:firstLine="0"/>
      <w:spacing w:after="57"/>
    </w:pPr>
  </w:style>
  <w:style w:type="paragraph" w:styleId="908">
    <w:name w:val="toc 3"/>
    <w:basedOn w:val="917"/>
    <w:next w:val="917"/>
    <w:uiPriority w:val="39"/>
    <w:unhideWhenUsed/>
    <w:pPr>
      <w:ind w:left="567" w:right="0" w:firstLine="0"/>
      <w:spacing w:after="57"/>
    </w:pPr>
  </w:style>
  <w:style w:type="paragraph" w:styleId="909">
    <w:name w:val="toc 4"/>
    <w:basedOn w:val="917"/>
    <w:next w:val="917"/>
    <w:uiPriority w:val="39"/>
    <w:unhideWhenUsed/>
    <w:pPr>
      <w:ind w:left="850" w:right="0" w:firstLine="0"/>
      <w:spacing w:after="57"/>
    </w:pPr>
  </w:style>
  <w:style w:type="paragraph" w:styleId="910">
    <w:name w:val="toc 5"/>
    <w:basedOn w:val="917"/>
    <w:next w:val="917"/>
    <w:uiPriority w:val="39"/>
    <w:unhideWhenUsed/>
    <w:pPr>
      <w:ind w:left="1134" w:right="0" w:firstLine="0"/>
      <w:spacing w:after="57"/>
    </w:pPr>
  </w:style>
  <w:style w:type="paragraph" w:styleId="911">
    <w:name w:val="toc 6"/>
    <w:basedOn w:val="917"/>
    <w:next w:val="917"/>
    <w:uiPriority w:val="39"/>
    <w:unhideWhenUsed/>
    <w:pPr>
      <w:ind w:left="1417" w:right="0" w:firstLine="0"/>
      <w:spacing w:after="57"/>
    </w:pPr>
  </w:style>
  <w:style w:type="paragraph" w:styleId="912">
    <w:name w:val="toc 7"/>
    <w:basedOn w:val="917"/>
    <w:next w:val="917"/>
    <w:uiPriority w:val="39"/>
    <w:unhideWhenUsed/>
    <w:pPr>
      <w:ind w:left="1701" w:right="0" w:firstLine="0"/>
      <w:spacing w:after="57"/>
    </w:pPr>
  </w:style>
  <w:style w:type="paragraph" w:styleId="913">
    <w:name w:val="toc 8"/>
    <w:basedOn w:val="917"/>
    <w:next w:val="917"/>
    <w:uiPriority w:val="39"/>
    <w:unhideWhenUsed/>
    <w:pPr>
      <w:ind w:left="1984" w:right="0" w:firstLine="0"/>
      <w:spacing w:after="57"/>
    </w:pPr>
  </w:style>
  <w:style w:type="paragraph" w:styleId="914">
    <w:name w:val="toc 9"/>
    <w:basedOn w:val="917"/>
    <w:next w:val="917"/>
    <w:uiPriority w:val="39"/>
    <w:unhideWhenUsed/>
    <w:pPr>
      <w:ind w:left="2268" w:right="0" w:firstLine="0"/>
      <w:spacing w:after="57"/>
    </w:pPr>
  </w:style>
  <w:style w:type="paragraph" w:styleId="915">
    <w:name w:val="TOC Heading"/>
    <w:uiPriority w:val="39"/>
    <w:unhideWhenUsed/>
  </w:style>
  <w:style w:type="paragraph" w:styleId="916">
    <w:name w:val="table of figures"/>
    <w:basedOn w:val="917"/>
    <w:next w:val="917"/>
    <w:uiPriority w:val="99"/>
    <w:unhideWhenUsed/>
    <w:pPr>
      <w:spacing w:after="0" w:afterAutospacing="0"/>
    </w:pPr>
  </w:style>
  <w:style w:type="paragraph" w:styleId="917" w:default="1">
    <w:name w:val="Normal"/>
    <w:qFormat/>
    <w:pPr>
      <w:jc w:val="center"/>
    </w:pPr>
    <w:rPr>
      <w:rFonts w:ascii="Times New Roman" w:hAnsi="Times New Roman" w:cs="Times New Roman"/>
      <w:sz w:val="28"/>
      <w:szCs w:val="28"/>
    </w:rPr>
  </w:style>
  <w:style w:type="paragraph" w:styleId="918">
    <w:name w:val="Heading 2"/>
    <w:basedOn w:val="917"/>
    <w:next w:val="917"/>
    <w:link w:val="922"/>
    <w:uiPriority w:val="99"/>
    <w:qFormat/>
    <w:pPr>
      <w:jc w:val="right"/>
      <w:keepNext/>
      <w:outlineLvl w:val="1"/>
    </w:pPr>
    <w:rPr>
      <w:b/>
      <w:bCs/>
      <w:sz w:val="16"/>
      <w:szCs w:val="16"/>
    </w:rPr>
  </w:style>
  <w:style w:type="character" w:styleId="919" w:default="1">
    <w:name w:val="Default Paragraph Font"/>
    <w:uiPriority w:val="1"/>
    <w:semiHidden/>
    <w:unhideWhenUsed/>
  </w:style>
  <w:style w:type="table" w:styleId="920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921" w:default="1">
    <w:name w:val="No List"/>
    <w:uiPriority w:val="99"/>
    <w:semiHidden/>
    <w:unhideWhenUsed/>
  </w:style>
  <w:style w:type="character" w:styleId="922" w:customStyle="1">
    <w:name w:val="Заголовок 2 Знак"/>
    <w:basedOn w:val="919"/>
    <w:link w:val="918"/>
    <w:uiPriority w:val="9"/>
    <w:semiHidden/>
    <w:rPr>
      <w:rFonts w:ascii="Cambria" w:hAnsi="Cambria" w:cs="Times New Roman"/>
      <w:b/>
      <w:bCs/>
      <w:i/>
      <w:iCs/>
      <w:sz w:val="28"/>
      <w:szCs w:val="28"/>
    </w:rPr>
  </w:style>
  <w:style w:type="paragraph" w:styleId="923">
    <w:name w:val="Footer"/>
    <w:basedOn w:val="917"/>
    <w:link w:val="924"/>
    <w:uiPriority w:val="99"/>
    <w:rPr>
      <w:sz w:val="16"/>
      <w:szCs w:val="16"/>
    </w:rPr>
  </w:style>
  <w:style w:type="character" w:styleId="924" w:customStyle="1">
    <w:name w:val="Нижний колонтитул Знак"/>
    <w:basedOn w:val="919"/>
    <w:link w:val="923"/>
    <w:uiPriority w:val="99"/>
    <w:semiHidden/>
    <w:rPr>
      <w:rFonts w:ascii="Times New Roman" w:hAnsi="Times New Roman" w:cs="Times New Roman"/>
      <w:sz w:val="28"/>
      <w:szCs w:val="28"/>
    </w:rPr>
  </w:style>
  <w:style w:type="character" w:styleId="925">
    <w:name w:val="page number"/>
    <w:basedOn w:val="919"/>
    <w:uiPriority w:val="99"/>
    <w:rPr>
      <w:rFonts w:ascii="Times New Roman" w:hAnsi="Times New Roman" w:cs="Times New Roman"/>
      <w:sz w:val="24"/>
      <w:szCs w:val="24"/>
    </w:rPr>
  </w:style>
  <w:style w:type="paragraph" w:styleId="926" w:customStyle="1">
    <w:name w:val="Стиль1"/>
    <w:basedOn w:val="923"/>
    <w:uiPriority w:val="99"/>
  </w:style>
  <w:style w:type="paragraph" w:styleId="927">
    <w:name w:val="footnote text"/>
    <w:basedOn w:val="917"/>
    <w:link w:val="928"/>
    <w:uiPriority w:val="99"/>
    <w:pPr>
      <w:spacing w:after="120"/>
      <w:widowControl w:val="off"/>
    </w:pPr>
    <w:rPr>
      <w:sz w:val="22"/>
      <w:szCs w:val="22"/>
    </w:rPr>
  </w:style>
  <w:style w:type="character" w:styleId="928" w:customStyle="1">
    <w:name w:val="Текст сноски Знак"/>
    <w:basedOn w:val="919"/>
    <w:link w:val="927"/>
    <w:uiPriority w:val="99"/>
    <w:semiHidden/>
    <w:rPr>
      <w:rFonts w:ascii="Times New Roman" w:hAnsi="Times New Roman" w:cs="Times New Roman"/>
      <w:sz w:val="20"/>
      <w:szCs w:val="20"/>
    </w:rPr>
  </w:style>
  <w:style w:type="character" w:styleId="929" w:customStyle="1">
    <w:name w:val="Стиль Знак сноски + полужирный"/>
    <w:basedOn w:val="930"/>
    <w:uiPriority w:val="99"/>
    <w:rPr>
      <w:b/>
      <w:bCs/>
    </w:rPr>
  </w:style>
  <w:style w:type="character" w:styleId="930">
    <w:name w:val="footnote reference"/>
    <w:basedOn w:val="919"/>
    <w:uiPriority w:val="99"/>
    <w:rPr>
      <w:rFonts w:cs="Times New Roman"/>
      <w:vertAlign w:val="superscript"/>
    </w:rPr>
  </w:style>
  <w:style w:type="paragraph" w:styleId="931" w:customStyle="1">
    <w:name w:val="Стиль3"/>
    <w:basedOn w:val="927"/>
    <w:uiPriority w:val="99"/>
  </w:style>
  <w:style w:type="paragraph" w:styleId="932" w:customStyle="1">
    <w:name w:val="14-15"/>
    <w:basedOn w:val="937"/>
    <w:uiPriority w:val="99"/>
    <w:pPr>
      <w:ind w:firstLine="709"/>
      <w:jc w:val="both"/>
      <w:spacing w:after="0" w:line="360" w:lineRule="auto"/>
    </w:pPr>
  </w:style>
  <w:style w:type="paragraph" w:styleId="933">
    <w:name w:val="Header"/>
    <w:basedOn w:val="917"/>
    <w:link w:val="934"/>
    <w:uiPriority w:val="99"/>
    <w:pPr>
      <w:tabs>
        <w:tab w:val="center" w:pos="4677" w:leader="none"/>
        <w:tab w:val="right" w:pos="9355" w:leader="none"/>
      </w:tabs>
    </w:pPr>
    <w:rPr>
      <w:sz w:val="22"/>
      <w:szCs w:val="22"/>
    </w:rPr>
  </w:style>
  <w:style w:type="character" w:styleId="934" w:customStyle="1">
    <w:name w:val="Верхний колонтитул Знак"/>
    <w:basedOn w:val="919"/>
    <w:link w:val="933"/>
    <w:uiPriority w:val="99"/>
    <w:rPr>
      <w:rFonts w:ascii="Times New Roman" w:hAnsi="Times New Roman" w:cs="Times New Roman"/>
      <w:sz w:val="28"/>
      <w:szCs w:val="28"/>
    </w:rPr>
  </w:style>
  <w:style w:type="paragraph" w:styleId="935">
    <w:name w:val="Body Text Indent 2"/>
    <w:basedOn w:val="917"/>
    <w:link w:val="936"/>
    <w:uiPriority w:val="99"/>
    <w:pPr>
      <w:ind w:firstLine="902"/>
      <w:jc w:val="both"/>
      <w:spacing w:before="120" w:line="360" w:lineRule="auto"/>
    </w:pPr>
  </w:style>
  <w:style w:type="character" w:styleId="936" w:customStyle="1">
    <w:name w:val="Основной текст с отступом 2 Знак"/>
    <w:basedOn w:val="919"/>
    <w:link w:val="935"/>
    <w:uiPriority w:val="99"/>
    <w:semiHidden/>
    <w:rPr>
      <w:rFonts w:ascii="Times New Roman" w:hAnsi="Times New Roman" w:cs="Times New Roman"/>
      <w:sz w:val="28"/>
      <w:szCs w:val="28"/>
    </w:rPr>
  </w:style>
  <w:style w:type="paragraph" w:styleId="937">
    <w:name w:val="Body Text 2"/>
    <w:basedOn w:val="917"/>
    <w:link w:val="938"/>
    <w:uiPriority w:val="99"/>
    <w:pPr>
      <w:spacing w:after="120" w:line="480" w:lineRule="auto"/>
    </w:pPr>
  </w:style>
  <w:style w:type="character" w:styleId="938" w:customStyle="1">
    <w:name w:val="Основной текст 2 Знак"/>
    <w:basedOn w:val="919"/>
    <w:link w:val="937"/>
    <w:uiPriority w:val="99"/>
    <w:semiHidden/>
    <w:rPr>
      <w:rFonts w:ascii="Times New Roman" w:hAnsi="Times New Roman" w:cs="Times New Roman"/>
      <w:sz w:val="28"/>
      <w:szCs w:val="28"/>
    </w:rPr>
  </w:style>
  <w:style w:type="paragraph" w:styleId="939">
    <w:name w:val="Balloon Text"/>
    <w:basedOn w:val="917"/>
    <w:link w:val="940"/>
    <w:uiPriority w:val="99"/>
    <w:rPr>
      <w:rFonts w:ascii="Tahoma" w:hAnsi="Tahoma" w:cs="Tahoma"/>
      <w:sz w:val="16"/>
      <w:szCs w:val="16"/>
    </w:rPr>
  </w:style>
  <w:style w:type="character" w:styleId="940" w:customStyle="1">
    <w:name w:val="Текст выноски Знак"/>
    <w:basedOn w:val="919"/>
    <w:link w:val="939"/>
    <w:uiPriority w:val="99"/>
    <w:semiHidden/>
    <w:rPr>
      <w:rFonts w:ascii="Tahoma" w:hAnsi="Tahoma" w:cs="Tahoma"/>
      <w:sz w:val="16"/>
      <w:szCs w:val="16"/>
    </w:rPr>
  </w:style>
  <w:style w:type="paragraph" w:styleId="941">
    <w:name w:val="Body Text"/>
    <w:basedOn w:val="917"/>
    <w:link w:val="942"/>
    <w:uiPriority w:val="99"/>
    <w:semiHidden/>
    <w:unhideWhenUsed/>
    <w:pPr>
      <w:spacing w:after="120"/>
    </w:pPr>
  </w:style>
  <w:style w:type="character" w:styleId="942" w:customStyle="1">
    <w:name w:val="Основной текст Знак"/>
    <w:basedOn w:val="919"/>
    <w:link w:val="941"/>
    <w:uiPriority w:val="99"/>
    <w:semiHidden/>
    <w:rPr>
      <w:rFonts w:ascii="Times New Roman" w:hAnsi="Times New Roman" w:cs="Times New Roman"/>
      <w:sz w:val="28"/>
      <w:szCs w:val="28"/>
    </w:rPr>
  </w:style>
  <w:style w:type="paragraph" w:styleId="943" w:customStyle="1">
    <w:name w:val="Заголовок"/>
    <w:basedOn w:val="917"/>
    <w:uiPriority w:val="99"/>
    <w:pPr>
      <w:ind w:left="5670" w:right="41"/>
      <w:spacing w:before="259"/>
      <w:shd w:val="clear" w:color="auto" w:fill="ffffff"/>
    </w:pPr>
    <w:rPr>
      <w:color w:val="000000"/>
      <w:sz w:val="24"/>
      <w:szCs w:val="24"/>
    </w:rPr>
  </w:style>
  <w:style w:type="paragraph" w:styleId="944" w:customStyle="1">
    <w:name w:val="Загл.14"/>
    <w:basedOn w:val="917"/>
    <w:uiPriority w:val="99"/>
    <w:rPr>
      <w:rFonts w:ascii="Times New Roman CYR" w:hAnsi="Times New Roman CYR" w:cs="Times New Roman CYR"/>
      <w:b/>
      <w:bCs/>
    </w:rPr>
  </w:style>
  <w:style w:type="paragraph" w:styleId="945" w:customStyle="1">
    <w:name w:val="Body Text Indent 3"/>
    <w:basedOn w:val="828"/>
    <w:pPr>
      <w:contextualSpacing w:val="0"/>
      <w:ind w:left="0" w:right="0" w:firstLine="851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 CYR" w:hAnsi="Times New Roman CYR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footer" Target="footer4.xml" /><Relationship Id="rId16" Type="http://schemas.openxmlformats.org/officeDocument/2006/relationships/image" Target="media/image1.png"/><Relationship Id="rId17" Type="http://schemas.openxmlformats.org/officeDocument/2006/relationships/image" Target="media/media1.sv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er4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Microsoft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loginep</dc:creator>
  <cp:lastModifiedBy>e.o.chechyotkina</cp:lastModifiedBy>
  <cp:revision>11</cp:revision>
  <dcterms:created xsi:type="dcterms:W3CDTF">2021-08-13T09:52:00Z</dcterms:created>
  <dcterms:modified xsi:type="dcterms:W3CDTF">2026-08-05T09:38:35Z</dcterms:modified>
</cp:coreProperties>
</file>